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2A" w:rsidRPr="00523B39" w:rsidRDefault="00513B8B" w:rsidP="00513B8B">
      <w:pPr>
        <w:spacing w:line="240" w:lineRule="auto"/>
        <w:rPr>
          <w:rFonts w:ascii="Times New Roman" w:hAnsi="Times New Roman" w:cs="Times New Roman"/>
          <w:lang w:val="sq-AL"/>
        </w:rPr>
      </w:pPr>
      <w:bookmarkStart w:id="0" w:name="_GoBack"/>
      <w:bookmarkEnd w:id="0"/>
      <w:r w:rsidRPr="00523B39">
        <w:rPr>
          <w:rFonts w:ascii="Times New Roman" w:hAnsi="Times New Roman" w:cs="Times New Roman"/>
          <w:sz w:val="24"/>
          <w:lang w:val="sq-AL"/>
        </w:rPr>
        <w:t xml:space="preserve">                                                                              </w:t>
      </w:r>
      <w:r w:rsidR="00F57555" w:rsidRPr="00523B39">
        <w:rPr>
          <w:rFonts w:ascii="Times New Roman" w:hAnsi="Times New Roman" w:cs="Times New Roman"/>
          <w:sz w:val="24"/>
          <w:lang w:val="sq-AL"/>
        </w:rPr>
        <w:object w:dxaOrig="17713" w:dyaOrig="26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55pt;height:152.75pt" o:ole="">
            <v:imagedata r:id="rId9" o:title=""/>
          </v:shape>
          <o:OLEObject Type="Embed" ProgID="MSPhotoEd.3" ShapeID="_x0000_i1025" DrawAspect="Content" ObjectID="_1827470048" r:id="rId10"/>
        </w:object>
      </w:r>
    </w:p>
    <w:p w:rsidR="00DB5A2A" w:rsidRPr="00523B39" w:rsidRDefault="00513B8B" w:rsidP="00513B8B">
      <w:pPr>
        <w:spacing w:line="240" w:lineRule="auto"/>
        <w:jc w:val="right"/>
        <w:rPr>
          <w:rFonts w:ascii="Times New Roman" w:hAnsi="Times New Roman" w:cs="Times New Roman"/>
          <w:b/>
          <w:lang w:val="sq-AL"/>
        </w:rPr>
      </w:pPr>
      <w:r w:rsidRPr="00523B39">
        <w:rPr>
          <w:rFonts w:ascii="Times New Roman" w:hAnsi="Times New Roman" w:cs="Times New Roman"/>
          <w:b/>
          <w:lang w:val="sq-AL"/>
        </w:rPr>
        <w:t xml:space="preserve">Miratuar nr. </w:t>
      </w:r>
      <w:r w:rsidR="00A45AB0" w:rsidRPr="00523B39">
        <w:rPr>
          <w:rFonts w:ascii="Times New Roman" w:hAnsi="Times New Roman" w:cs="Times New Roman"/>
          <w:b/>
          <w:lang w:val="sq-AL"/>
        </w:rPr>
        <w:t>______</w:t>
      </w:r>
      <w:r w:rsidRPr="00523B39">
        <w:rPr>
          <w:rFonts w:ascii="Times New Roman" w:hAnsi="Times New Roman" w:cs="Times New Roman"/>
          <w:b/>
          <w:lang w:val="sq-AL"/>
        </w:rPr>
        <w:t>Prot</w:t>
      </w:r>
    </w:p>
    <w:p w:rsidR="00513B8B" w:rsidRPr="00523B39" w:rsidRDefault="00513B8B" w:rsidP="00513B8B">
      <w:pPr>
        <w:spacing w:line="240" w:lineRule="auto"/>
        <w:jc w:val="right"/>
        <w:rPr>
          <w:rFonts w:ascii="Times New Roman" w:hAnsi="Times New Roman" w:cs="Times New Roman"/>
          <w:b/>
          <w:lang w:val="sq-AL"/>
        </w:rPr>
      </w:pPr>
      <w:r w:rsidRPr="00523B39">
        <w:rPr>
          <w:rFonts w:ascii="Times New Roman" w:hAnsi="Times New Roman" w:cs="Times New Roman"/>
          <w:b/>
          <w:lang w:val="sq-AL"/>
        </w:rPr>
        <w:t xml:space="preserve">Date </w:t>
      </w:r>
      <w:r w:rsidR="00A45AB0" w:rsidRPr="00523B39">
        <w:rPr>
          <w:rFonts w:ascii="Times New Roman" w:hAnsi="Times New Roman" w:cs="Times New Roman"/>
          <w:b/>
          <w:lang w:val="sq-AL"/>
        </w:rPr>
        <w:t>____</w:t>
      </w:r>
      <w:r w:rsidRPr="00523B39">
        <w:rPr>
          <w:rFonts w:ascii="Times New Roman" w:hAnsi="Times New Roman" w:cs="Times New Roman"/>
          <w:b/>
          <w:lang w:val="sq-AL"/>
        </w:rPr>
        <w:t>.</w:t>
      </w:r>
      <w:r w:rsidR="00A45AB0" w:rsidRPr="00523B39">
        <w:rPr>
          <w:rFonts w:ascii="Times New Roman" w:hAnsi="Times New Roman" w:cs="Times New Roman"/>
          <w:b/>
          <w:lang w:val="sq-AL"/>
        </w:rPr>
        <w:t>___</w:t>
      </w:r>
      <w:r w:rsidRPr="00523B39">
        <w:rPr>
          <w:rFonts w:ascii="Times New Roman" w:hAnsi="Times New Roman" w:cs="Times New Roman"/>
          <w:b/>
          <w:lang w:val="sq-AL"/>
        </w:rPr>
        <w:t>.202</w:t>
      </w:r>
      <w:r w:rsidR="002453F3" w:rsidRPr="00523B39">
        <w:rPr>
          <w:rFonts w:ascii="Times New Roman" w:hAnsi="Times New Roman" w:cs="Times New Roman"/>
          <w:b/>
          <w:lang w:val="sq-AL"/>
        </w:rPr>
        <w:t>5</w:t>
      </w:r>
    </w:p>
    <w:p w:rsidR="00DB5A2A" w:rsidRPr="00523B39" w:rsidRDefault="00DB5A2A" w:rsidP="00810AB8">
      <w:pPr>
        <w:spacing w:line="240" w:lineRule="auto"/>
        <w:jc w:val="center"/>
        <w:rPr>
          <w:rFonts w:ascii="Times New Roman" w:hAnsi="Times New Roman" w:cs="Times New Roman"/>
          <w:lang w:val="sq-AL"/>
        </w:rPr>
      </w:pPr>
    </w:p>
    <w:p w:rsidR="00DB5A2A" w:rsidRPr="00523B39" w:rsidRDefault="00DB5A2A" w:rsidP="00810AB8">
      <w:pPr>
        <w:spacing w:line="240" w:lineRule="auto"/>
        <w:jc w:val="center"/>
        <w:rPr>
          <w:rFonts w:ascii="Times New Roman" w:hAnsi="Times New Roman" w:cs="Times New Roman"/>
          <w:lang w:val="sq-AL"/>
        </w:rPr>
      </w:pPr>
    </w:p>
    <w:p w:rsidR="00DB5A2A" w:rsidRPr="00523B39" w:rsidRDefault="00F57555" w:rsidP="00810A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24"/>
          <w:lang w:val="sq-AL"/>
        </w:rPr>
      </w:pPr>
      <w:r w:rsidRPr="00523B39">
        <w:rPr>
          <w:rFonts w:ascii="Times New Roman" w:hAnsi="Times New Roman" w:cs="Times New Roman"/>
          <w:b/>
          <w:bCs/>
          <w:sz w:val="40"/>
          <w:szCs w:val="24"/>
          <w:lang w:val="sq-AL"/>
        </w:rPr>
        <w:t>PLANI I PUN</w:t>
      </w:r>
      <w:r w:rsidR="00272BE2" w:rsidRPr="00523B39">
        <w:rPr>
          <w:rFonts w:ascii="Times New Roman" w:hAnsi="Times New Roman" w:cs="Times New Roman"/>
          <w:b/>
          <w:bCs/>
          <w:sz w:val="40"/>
          <w:szCs w:val="24"/>
          <w:lang w:val="sq-AL"/>
        </w:rPr>
        <w:t>Ë</w:t>
      </w:r>
      <w:r w:rsidRPr="00523B39">
        <w:rPr>
          <w:rFonts w:ascii="Times New Roman" w:hAnsi="Times New Roman" w:cs="Times New Roman"/>
          <w:b/>
          <w:bCs/>
          <w:sz w:val="40"/>
          <w:szCs w:val="24"/>
          <w:lang w:val="sq-AL"/>
        </w:rPr>
        <w:t xml:space="preserve">S </w:t>
      </w:r>
    </w:p>
    <w:p w:rsidR="00F57555" w:rsidRPr="00523B39" w:rsidRDefault="00F57555" w:rsidP="00810A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24"/>
          <w:lang w:val="sq-AL"/>
        </w:rPr>
      </w:pPr>
      <w:r w:rsidRPr="00523B39">
        <w:rPr>
          <w:rFonts w:ascii="Times New Roman" w:hAnsi="Times New Roman" w:cs="Times New Roman"/>
          <w:b/>
          <w:bCs/>
          <w:sz w:val="40"/>
          <w:szCs w:val="24"/>
          <w:lang w:val="sq-AL"/>
        </w:rPr>
        <w:t>202</w:t>
      </w:r>
      <w:r w:rsidR="002453F3" w:rsidRPr="00523B39">
        <w:rPr>
          <w:rFonts w:ascii="Times New Roman" w:hAnsi="Times New Roman" w:cs="Times New Roman"/>
          <w:b/>
          <w:bCs/>
          <w:sz w:val="40"/>
          <w:szCs w:val="24"/>
          <w:lang w:val="sq-AL"/>
        </w:rPr>
        <w:t>5</w:t>
      </w:r>
    </w:p>
    <w:p w:rsidR="00F57555" w:rsidRPr="00523B39" w:rsidRDefault="00F57555" w:rsidP="00810A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24"/>
          <w:lang w:val="sq-AL"/>
        </w:rPr>
      </w:pPr>
      <w:r w:rsidRPr="00523B39">
        <w:rPr>
          <w:rFonts w:ascii="Times New Roman" w:hAnsi="Times New Roman" w:cs="Times New Roman"/>
          <w:b/>
          <w:bCs/>
          <w:sz w:val="40"/>
          <w:szCs w:val="24"/>
          <w:lang w:val="sq-AL"/>
        </w:rPr>
        <w:t>DREJTORIA E P</w:t>
      </w:r>
      <w:r w:rsidR="00272BE2" w:rsidRPr="00523B39">
        <w:rPr>
          <w:rFonts w:ascii="Times New Roman" w:hAnsi="Times New Roman" w:cs="Times New Roman"/>
          <w:b/>
          <w:bCs/>
          <w:sz w:val="40"/>
          <w:szCs w:val="24"/>
          <w:lang w:val="sq-AL"/>
        </w:rPr>
        <w:t>Ë</w:t>
      </w:r>
      <w:r w:rsidRPr="00523B39">
        <w:rPr>
          <w:rFonts w:ascii="Times New Roman" w:hAnsi="Times New Roman" w:cs="Times New Roman"/>
          <w:b/>
          <w:bCs/>
          <w:sz w:val="40"/>
          <w:szCs w:val="24"/>
          <w:lang w:val="sq-AL"/>
        </w:rPr>
        <w:t>RGJITHSHME E BURGJEVE</w:t>
      </w:r>
    </w:p>
    <w:p w:rsidR="00DB5A2A" w:rsidRPr="00523B39" w:rsidRDefault="00DB5A2A" w:rsidP="00810AB8">
      <w:pPr>
        <w:spacing w:line="240" w:lineRule="auto"/>
        <w:jc w:val="center"/>
        <w:rPr>
          <w:rFonts w:ascii="Times New Roman" w:hAnsi="Times New Roman" w:cs="Times New Roman"/>
          <w:lang w:val="sq-AL"/>
        </w:rPr>
      </w:pPr>
    </w:p>
    <w:p w:rsidR="00DB5A2A" w:rsidRPr="00523B39" w:rsidRDefault="00DB5A2A" w:rsidP="00810AB8">
      <w:pPr>
        <w:spacing w:line="240" w:lineRule="auto"/>
        <w:jc w:val="center"/>
        <w:rPr>
          <w:rFonts w:ascii="Times New Roman" w:hAnsi="Times New Roman" w:cs="Times New Roman"/>
          <w:lang w:val="sq-AL"/>
        </w:rPr>
      </w:pPr>
    </w:p>
    <w:p w:rsidR="00E33C1D" w:rsidRPr="00523B39" w:rsidRDefault="00E33C1D" w:rsidP="00A45AB0">
      <w:pPr>
        <w:spacing w:after="0" w:line="240" w:lineRule="auto"/>
        <w:rPr>
          <w:rFonts w:ascii="Times New Roman" w:hAnsi="Times New Roman" w:cs="Times New Roman"/>
          <w:lang w:val="sq-AL"/>
        </w:rPr>
      </w:pPr>
      <w:r w:rsidRPr="00523B39">
        <w:rPr>
          <w:rFonts w:ascii="Times New Roman" w:hAnsi="Times New Roman" w:cs="Times New Roman"/>
          <w:lang w:val="sq-AL"/>
        </w:rPr>
        <w:t xml:space="preserve">                       MIRATOHET</w:t>
      </w:r>
    </w:p>
    <w:p w:rsidR="00E33C1D" w:rsidRPr="00523B39" w:rsidRDefault="00E33C1D" w:rsidP="00A45AB0">
      <w:pPr>
        <w:spacing w:after="0" w:line="240" w:lineRule="auto"/>
        <w:rPr>
          <w:rFonts w:ascii="Times New Roman" w:hAnsi="Times New Roman" w:cs="Times New Roman"/>
          <w:lang w:val="sq-AL"/>
        </w:rPr>
      </w:pPr>
      <w:r w:rsidRPr="00523B39">
        <w:rPr>
          <w:rFonts w:ascii="Times New Roman" w:hAnsi="Times New Roman" w:cs="Times New Roman"/>
          <w:lang w:val="sq-AL"/>
        </w:rPr>
        <w:t>DREJTOR</w:t>
      </w:r>
      <w:r w:rsidR="00A45AB0" w:rsidRPr="00523B39">
        <w:rPr>
          <w:rFonts w:ascii="Times New Roman" w:hAnsi="Times New Roman" w:cs="Times New Roman"/>
          <w:lang w:val="sq-AL"/>
        </w:rPr>
        <w:t>IA</w:t>
      </w:r>
      <w:r w:rsidRPr="00523B39">
        <w:rPr>
          <w:rFonts w:ascii="Times New Roman" w:hAnsi="Times New Roman" w:cs="Times New Roman"/>
          <w:lang w:val="sq-AL"/>
        </w:rPr>
        <w:t xml:space="preserve"> </w:t>
      </w:r>
      <w:r w:rsidR="00A45AB0" w:rsidRPr="00523B39">
        <w:rPr>
          <w:rFonts w:ascii="Times New Roman" w:hAnsi="Times New Roman" w:cs="Times New Roman"/>
          <w:lang w:val="sq-AL"/>
        </w:rPr>
        <w:t>E PËRGJITHSH</w:t>
      </w:r>
      <w:r w:rsidRPr="00523B39">
        <w:rPr>
          <w:rFonts w:ascii="Times New Roman" w:hAnsi="Times New Roman" w:cs="Times New Roman"/>
          <w:lang w:val="sq-AL"/>
        </w:rPr>
        <w:t>M</w:t>
      </w:r>
      <w:r w:rsidR="00A45AB0" w:rsidRPr="00523B39">
        <w:rPr>
          <w:rFonts w:ascii="Times New Roman" w:hAnsi="Times New Roman" w:cs="Times New Roman"/>
          <w:lang w:val="sq-AL"/>
        </w:rPr>
        <w:t>E</w:t>
      </w:r>
      <w:r w:rsidRPr="00523B39">
        <w:rPr>
          <w:rFonts w:ascii="Times New Roman" w:hAnsi="Times New Roman" w:cs="Times New Roman"/>
          <w:lang w:val="sq-AL"/>
        </w:rPr>
        <w:t xml:space="preserve"> </w:t>
      </w:r>
      <w:r w:rsidR="00A45AB0" w:rsidRPr="00523B39">
        <w:rPr>
          <w:rFonts w:ascii="Times New Roman" w:hAnsi="Times New Roman" w:cs="Times New Roman"/>
          <w:lang w:val="sq-AL"/>
        </w:rPr>
        <w:t>E</w:t>
      </w:r>
      <w:r w:rsidRPr="00523B39">
        <w:rPr>
          <w:rFonts w:ascii="Times New Roman" w:hAnsi="Times New Roman" w:cs="Times New Roman"/>
          <w:lang w:val="sq-AL"/>
        </w:rPr>
        <w:t xml:space="preserve"> BURGJEVE</w:t>
      </w:r>
    </w:p>
    <w:p w:rsidR="00A45AB0" w:rsidRPr="00523B39" w:rsidRDefault="00A45AB0" w:rsidP="00A45AB0">
      <w:pPr>
        <w:spacing w:after="0" w:line="240" w:lineRule="auto"/>
        <w:rPr>
          <w:rFonts w:ascii="Times New Roman" w:hAnsi="Times New Roman" w:cs="Times New Roman"/>
          <w:i/>
          <w:lang w:val="sq-AL"/>
        </w:rPr>
      </w:pPr>
      <w:r w:rsidRPr="00523B39">
        <w:rPr>
          <w:rFonts w:ascii="Times New Roman" w:hAnsi="Times New Roman" w:cs="Times New Roman"/>
          <w:lang w:val="sq-AL"/>
        </w:rPr>
        <w:t xml:space="preserve">                         </w:t>
      </w:r>
    </w:p>
    <w:p w:rsidR="00A45AB0" w:rsidRPr="00523B39" w:rsidRDefault="002453F3" w:rsidP="002453F3">
      <w:pPr>
        <w:spacing w:line="240" w:lineRule="auto"/>
        <w:rPr>
          <w:rFonts w:ascii="Times New Roman" w:hAnsi="Times New Roman" w:cs="Times New Roman"/>
          <w:lang w:val="sq-AL"/>
        </w:rPr>
      </w:pPr>
      <w:r w:rsidRPr="00523B39">
        <w:rPr>
          <w:rFonts w:ascii="Times New Roman" w:hAnsi="Times New Roman" w:cs="Times New Roman"/>
          <w:lang w:val="sq-AL"/>
        </w:rPr>
        <w:t xml:space="preserve">                            KLEVIS  QOSE</w:t>
      </w:r>
    </w:p>
    <w:p w:rsidR="00DB5A2A" w:rsidRPr="00523B39" w:rsidRDefault="00DB5A2A" w:rsidP="00A45AB0">
      <w:pPr>
        <w:pStyle w:val="Footer"/>
        <w:rPr>
          <w:rFonts w:ascii="Times New Roman" w:hAnsi="Times New Roman" w:cs="Times New Roman"/>
          <w:b/>
          <w:sz w:val="28"/>
          <w:szCs w:val="28"/>
          <w:lang w:val="sq-AL"/>
        </w:rPr>
      </w:pPr>
    </w:p>
    <w:p w:rsidR="00197135" w:rsidRPr="00523B39" w:rsidRDefault="00197135">
      <w:pPr>
        <w:rPr>
          <w:rFonts w:ascii="Times New Roman" w:hAnsi="Times New Roman" w:cs="Times New Roman"/>
          <w:lang w:val="sq-AL"/>
        </w:rPr>
      </w:pPr>
    </w:p>
    <w:tbl>
      <w:tblPr>
        <w:tblStyle w:val="TableGrid"/>
        <w:tblW w:w="12235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"/>
        <w:gridCol w:w="11790"/>
        <w:gridCol w:w="90"/>
      </w:tblGrid>
      <w:tr w:rsidR="00523B39" w:rsidRPr="00523B39" w:rsidTr="00555597">
        <w:trPr>
          <w:gridAfter w:val="1"/>
          <w:wAfter w:w="90" w:type="dxa"/>
        </w:trPr>
        <w:tc>
          <w:tcPr>
            <w:tcW w:w="12145" w:type="dxa"/>
            <w:gridSpan w:val="2"/>
          </w:tcPr>
          <w:p w:rsidR="00A45AB0" w:rsidRPr="00523B39" w:rsidRDefault="00A45AB0" w:rsidP="001F6C4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b/>
                <w:bCs/>
                <w:lang w:val="sq-AL"/>
              </w:rPr>
              <w:lastRenderedPageBreak/>
              <w:t xml:space="preserve">Misioni: </w:t>
            </w:r>
          </w:p>
          <w:p w:rsidR="00A45AB0" w:rsidRPr="00523B39" w:rsidRDefault="00A45AB0" w:rsidP="00ED1144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Një shërbim profesional në burgje që ofron qëndrim të sigurt dhe njerëzor </w:t>
            </w:r>
          </w:p>
          <w:p w:rsidR="00A45AB0" w:rsidRPr="00523B39" w:rsidRDefault="00A45AB0" w:rsidP="00ED1144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që garanton mbrojtjen e të drejtave dhe dinjitetit të personave të privuar nga liria </w:t>
            </w:r>
          </w:p>
          <w:p w:rsidR="00A45AB0" w:rsidRPr="00523B39" w:rsidRDefault="00A45AB0" w:rsidP="00ED1144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dhe që u jep atyre mundësi rehabilitimi për komunitete më të sigurta.</w:t>
            </w:r>
          </w:p>
          <w:p w:rsidR="00A45AB0" w:rsidRPr="00523B39" w:rsidRDefault="00A45AB0" w:rsidP="001F6C4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b/>
                <w:bCs/>
                <w:lang w:val="sq-AL"/>
              </w:rPr>
              <w:t> </w:t>
            </w:r>
          </w:p>
          <w:p w:rsidR="00A45AB0" w:rsidRPr="00523B39" w:rsidRDefault="00A45AB0" w:rsidP="001F6C4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b/>
                <w:bCs/>
                <w:lang w:val="sq-AL"/>
              </w:rPr>
              <w:t xml:space="preserve">Vizioni: </w:t>
            </w:r>
          </w:p>
          <w:p w:rsidR="00A45AB0" w:rsidRPr="00523B39" w:rsidRDefault="00A45AB0" w:rsidP="001F6C4C">
            <w:pPr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bCs/>
              </w:rPr>
              <w:t xml:space="preserve">-         </w:t>
            </w:r>
            <w:r w:rsidRPr="00523B39">
              <w:rPr>
                <w:rFonts w:ascii="Times New Roman" w:hAnsi="Times New Roman" w:cs="Times New Roman"/>
                <w:lang w:val="sq-AL"/>
              </w:rPr>
              <w:t>Sistem penitenciar profesional, Shqipëri më e sigurt</w:t>
            </w:r>
            <w:r w:rsidR="00324863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967E02" w:rsidRPr="00523B39" w:rsidRDefault="00967E02" w:rsidP="001F6C4C">
            <w:pPr>
              <w:tabs>
                <w:tab w:val="left" w:pos="273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lang w:val="sq-AL"/>
              </w:rPr>
            </w:pPr>
          </w:p>
          <w:p w:rsidR="00967E02" w:rsidRPr="00523B39" w:rsidRDefault="00A45AB0" w:rsidP="001F6C4C">
            <w:pPr>
              <w:pStyle w:val="ListParagraph"/>
              <w:tabs>
                <w:tab w:val="left" w:pos="2730"/>
              </w:tabs>
              <w:spacing w:after="0"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bCs/>
                <w:lang w:val="it-IT"/>
              </w:rPr>
              <w:t>Disa prej arritjeve themelore</w:t>
            </w:r>
          </w:p>
          <w:p w:rsidR="002453F3" w:rsidRPr="00523B39" w:rsidRDefault="002453F3" w:rsidP="002453F3">
            <w:pPr>
              <w:pStyle w:val="ListParagraph"/>
              <w:spacing w:after="120" w:line="360" w:lineRule="auto"/>
              <w:ind w:left="360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Disa nga rezultatet e gjatë vitit 202</w:t>
            </w:r>
            <w:r w:rsidR="00587530">
              <w:rPr>
                <w:rFonts w:ascii="Times New Roman" w:hAnsi="Times New Roman" w:cs="Times New Roman"/>
                <w:lang w:val="sq-AL"/>
              </w:rPr>
              <w:t>4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të DPB, kanë qenë si vijon: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Mbajtja nën kontroll e mbipopullimit duke krijuar mundësi për një trajtim human dhe me dinjitet të të burgosurve.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Miratimi dhe zbatimi i Ligjit nr.33/202</w:t>
            </w:r>
            <w:r w:rsidR="00587530">
              <w:rPr>
                <w:rFonts w:ascii="Times New Roman" w:hAnsi="Times New Roman" w:cs="Times New Roman"/>
              </w:rPr>
              <w:t>4</w:t>
            </w:r>
            <w:r w:rsidRPr="00523B39">
              <w:rPr>
                <w:rFonts w:ascii="Times New Roman" w:hAnsi="Times New Roman" w:cs="Times New Roman"/>
              </w:rPr>
              <w:t xml:space="preserve"> “Për dhënie amnistie”, ku kanë përfituar lirim 926 të dënuar, sipas kritereve te parashikuara, duke ndikuar pozitivisht si në aspektin e ndërgjegjësimit të subjekteve dhe rritjes së përgjegjësisë por edhe të menaxhimit të kapaciteteve në mënyrë më efektive dhe në respekt të dinitetit dhe të të drejtave të të dënuarve.</w:t>
            </w:r>
          </w:p>
          <w:p w:rsidR="002453F3" w:rsidRPr="00523B39" w:rsidRDefault="002453F3" w:rsidP="002453F3">
            <w:pPr>
              <w:numPr>
                <w:ilvl w:val="0"/>
                <w:numId w:val="13"/>
              </w:num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</w:rPr>
              <w:t>Miratimi i Master Planit të Burgjeve (202</w:t>
            </w:r>
            <w:r w:rsidR="00587530">
              <w:rPr>
                <w:rFonts w:ascii="Times New Roman" w:hAnsi="Times New Roman" w:cs="Times New Roman"/>
              </w:rPr>
              <w:t>4</w:t>
            </w:r>
            <w:r w:rsidRPr="00523B39">
              <w:rPr>
                <w:rFonts w:ascii="Times New Roman" w:hAnsi="Times New Roman" w:cs="Times New Roman"/>
              </w:rPr>
              <w:t>-2030), i cili konsiston në rikonfigurimin e sistemit, bazuar në hartën e re gjyqësore dhe mbylljen përfundimtare të instucioneve të regjimit komunist.</w:t>
            </w:r>
          </w:p>
          <w:p w:rsidR="002453F3" w:rsidRPr="00523B39" w:rsidRDefault="002453F3" w:rsidP="002453F3">
            <w:pPr>
              <w:numPr>
                <w:ilvl w:val="0"/>
                <w:numId w:val="13"/>
              </w:num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bCs/>
              </w:rPr>
              <w:t>Zbatimin e Urdhërit të Kryeministrit Nr. 68 datë 30.0</w:t>
            </w:r>
            <w:r w:rsidR="00DC6F6B" w:rsidRPr="00523B39">
              <w:rPr>
                <w:rFonts w:ascii="Times New Roman" w:hAnsi="Times New Roman" w:cs="Times New Roman"/>
                <w:bCs/>
              </w:rPr>
              <w:t>5</w:t>
            </w:r>
            <w:r w:rsidRPr="00523B39">
              <w:rPr>
                <w:rFonts w:ascii="Times New Roman" w:hAnsi="Times New Roman" w:cs="Times New Roman"/>
                <w:bCs/>
              </w:rPr>
              <w:t>.202</w:t>
            </w:r>
            <w:r w:rsidR="00587530">
              <w:rPr>
                <w:rFonts w:ascii="Times New Roman" w:hAnsi="Times New Roman" w:cs="Times New Roman"/>
                <w:bCs/>
              </w:rPr>
              <w:t>4</w:t>
            </w:r>
            <w:r w:rsidRPr="00523B39">
              <w:rPr>
                <w:rFonts w:ascii="Times New Roman" w:hAnsi="Times New Roman" w:cs="Times New Roman"/>
                <w:bCs/>
              </w:rPr>
              <w:t xml:space="preserve"> </w:t>
            </w:r>
            <w:r w:rsidRPr="00523B39">
              <w:rPr>
                <w:rFonts w:ascii="Times New Roman" w:hAnsi="Times New Roman" w:cs="Times New Roman"/>
              </w:rPr>
              <w:t>“</w:t>
            </w:r>
            <w:r w:rsidRPr="00523B39">
              <w:rPr>
                <w:rFonts w:ascii="Times New Roman" w:hAnsi="Times New Roman" w:cs="Times New Roman"/>
                <w:i/>
              </w:rPr>
              <w:t>Për miratimin e Strukturës të Organikës së Drejtorisë së Përgjithshme të Burgjeve dhe institucioneve në varësi të saj</w:t>
            </w:r>
            <w:r w:rsidRPr="00523B39">
              <w:rPr>
                <w:rFonts w:ascii="Times New Roman" w:hAnsi="Times New Roman" w:cs="Times New Roman"/>
              </w:rPr>
              <w:t>”</w:t>
            </w:r>
            <w:r w:rsidRPr="00523B39">
              <w:rPr>
                <w:rFonts w:ascii="Times New Roman" w:hAnsi="Times New Roman" w:cs="Times New Roman"/>
                <w:bCs/>
              </w:rPr>
              <w:t>.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Miratimi i Rregullores për përcaktimin e metodave të brendshme të punës e sjelljes të personelit të Drejtorisë së Përgjithshme dhe të IEVP-ve.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Ngritja e pagave të punonjësve të Policisë së Burgjeve dhe të punonjësve të administratës publike.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lastRenderedPageBreak/>
              <w:t>Miratimi dhe zbatimi i dokumentit të motivimit të stafit në shërbimin e burgjeve dhe lidhja e disa marrëveshjeve bashkëpunimi me Institucionet e arsimit të lartë, me qëllim kualifikimi e punonjësve të sistemit të burgjeve me tarifa të ulta dhe zero, si dhe nxitja e të rinjve nga universitetet ti bashkohen shërbimit të burgjeve si një mission i rendesishem për sigurinë ndaj publikut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Është rritur bashkëpunimi me partnerë si KE, OSCE, Ambasada e SHBA dhe UK për rritjen e kapaciteteve profesionale dhe forcimin e sigurisë në burgje nëpërmjet përmirësimit të procedurave të sigurisë dhe pajisjeve teknike dhe transporti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U zhvilluan disa procese rekrutimi dhe ripranim nga institucione të sigurisë, duke reduktuar numrin e vakancave.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Është aplikuar sistemi i menaxhimit të hyrje daljeve dhe vizitave në IEVP.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Eshtë përditësuar rregjistri i të dënuarve të krimeve seksuale, në zbatim të ligjit 62/2022 dhe po punohet ritmikisht per përditësimin e të dhënave.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Është përmirësuar sistemi i mbajtjes së të dhënave në kartelat e të dënuarve. (MISP)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Janë në funksion të plotë sistemet e kontrollit dhe të mbikqyrjes në të gjitha IEVP.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Është rrit bashkëpunimi me pushtetin vendor lidhur me riintegrimin e të dënuarve.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Gjatë vitit 2023-202</w:t>
            </w:r>
            <w:r w:rsidR="00587530">
              <w:rPr>
                <w:rFonts w:ascii="Times New Roman" w:hAnsi="Times New Roman" w:cs="Times New Roman"/>
                <w:lang w:val="sq-AL"/>
              </w:rPr>
              <w:t>4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DPB ka shtuar numrin e automjeteve të transportit për të lehtësuar shoqërimin e të burgosurve në gjykata dhe spitale dhe ka lehtësuar transportin e punonjësve. Gjithsej janë shtuar 95 automjete të reja, nga të cilat 56 nga donacione dhe 39 të blera nga buxheti i shtetit. 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Impakt i zbatimit të amnistisë ishte ulja e normës së popullimit në 85,9% (Kapaciteti 57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7, numri i të burgosurve 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9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0 dt.21.08.202</w:t>
            </w:r>
            <w:r w:rsidR="00587530">
              <w:rPr>
                <w:rFonts w:ascii="Times New Roman" w:hAnsi="Times New Roman" w:cs="Times New Roman"/>
                <w:lang w:val="sq-AL"/>
              </w:rPr>
              <w:t>4</w:t>
            </w:r>
            <w:r w:rsidRPr="00523B39">
              <w:rPr>
                <w:rFonts w:ascii="Times New Roman" w:hAnsi="Times New Roman" w:cs="Times New Roman"/>
                <w:lang w:val="sq-AL"/>
              </w:rPr>
              <w:t>), Në periudhën korrik 2023 deri prill 202</w:t>
            </w:r>
            <w:r w:rsidR="00587530">
              <w:rPr>
                <w:rFonts w:ascii="Times New Roman" w:hAnsi="Times New Roman" w:cs="Times New Roman"/>
                <w:lang w:val="sq-AL"/>
              </w:rPr>
              <w:t>4,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norma e popullimit ishte nga 98,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% deri më 100,7%</w:t>
            </w:r>
            <w:r w:rsidRPr="00523B39">
              <w:rPr>
                <w:rStyle w:val="FootnoteReference"/>
                <w:rFonts w:ascii="Times New Roman" w:hAnsi="Times New Roman" w:cs="Times New Roman"/>
                <w:lang w:val="sq-AL"/>
              </w:rPr>
              <w:footnoteReference w:id="1"/>
            </w:r>
            <w:r w:rsidRPr="00523B39">
              <w:rPr>
                <w:rFonts w:ascii="Times New Roman" w:hAnsi="Times New Roman" w:cs="Times New Roman"/>
                <w:lang w:val="sq-AL"/>
              </w:rPr>
              <w:t>. Sigurisht që zbatimi i amnistisë ka sjell impakt pozitiv në aspektin human, në ndërgjegjësimin dhe motivimin e qytetarëve për tju bindur ligjit dhe rregullit si dhe në lehtësi të stafit për menaxhimin e të burgosurve.</w:t>
            </w:r>
          </w:p>
          <w:p w:rsidR="002453F3" w:rsidRPr="00523B39" w:rsidRDefault="002453F3" w:rsidP="002453F3">
            <w:pPr>
              <w:pStyle w:val="ListParagraph"/>
              <w:numPr>
                <w:ilvl w:val="0"/>
                <w:numId w:val="1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Ndërsa norma e popullimit është ulur, kryesisht nga zbatimi i amnistisë, mbetet i lartë numri i personave të paraburgosur, të cilët zënë mbi 60% të popullatës së të burgosurve. Mesatarisht gjatë periudhës korrik 2023 deri në Prill 202</w:t>
            </w:r>
            <w:r w:rsidR="00587530">
              <w:rPr>
                <w:rFonts w:ascii="Times New Roman" w:hAnsi="Times New Roman" w:cs="Times New Roman"/>
                <w:lang w:val="sq-AL"/>
              </w:rPr>
              <w:t>4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, të paraburgosurit kanë zënë 57,8% të numrit të përgjithshëm të të burgosurve, ndërsa </w:t>
            </w:r>
            <w:r w:rsidR="00587530">
              <w:rPr>
                <w:rFonts w:ascii="Times New Roman" w:hAnsi="Times New Roman" w:cs="Times New Roman"/>
                <w:lang w:val="sq-AL"/>
              </w:rPr>
              <w:t xml:space="preserve">referuar pas amnistisë </w:t>
            </w:r>
            <w:r w:rsidRPr="00523B39">
              <w:rPr>
                <w:rFonts w:ascii="Times New Roman" w:hAnsi="Times New Roman" w:cs="Times New Roman"/>
                <w:lang w:val="sq-AL"/>
              </w:rPr>
              <w:t>(06.09.202</w:t>
            </w:r>
            <w:r w:rsidR="00587530">
              <w:rPr>
                <w:rFonts w:ascii="Times New Roman" w:hAnsi="Times New Roman" w:cs="Times New Roman"/>
                <w:lang w:val="sq-AL"/>
              </w:rPr>
              <w:t>4</w:t>
            </w:r>
            <w:r w:rsidRPr="00523B39">
              <w:rPr>
                <w:rFonts w:ascii="Times New Roman" w:hAnsi="Times New Roman" w:cs="Times New Roman"/>
                <w:lang w:val="sq-AL"/>
              </w:rPr>
              <w:t>) ky raport është 63,5%. (mesatarja e numrit të paraburgosurve në vendet e KE në vitin 2022 ishte 2</w:t>
            </w:r>
            <w:r w:rsidR="00587530">
              <w:rPr>
                <w:rFonts w:ascii="Times New Roman" w:hAnsi="Times New Roman" w:cs="Times New Roman"/>
                <w:lang w:val="sq-AL"/>
              </w:rPr>
              <w:t>8</w:t>
            </w:r>
            <w:r w:rsidRPr="00523B39">
              <w:rPr>
                <w:rFonts w:ascii="Times New Roman" w:hAnsi="Times New Roman" w:cs="Times New Roman"/>
                <w:lang w:val="sq-AL"/>
              </w:rPr>
              <w:t>.</w:t>
            </w:r>
            <w:r w:rsidR="00587530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%)</w:t>
            </w:r>
          </w:p>
          <w:tbl>
            <w:tblPr>
              <w:tblW w:w="11566" w:type="dxa"/>
              <w:tblLayout w:type="fixed"/>
              <w:tblLook w:val="04A0" w:firstRow="1" w:lastRow="0" w:firstColumn="1" w:lastColumn="0" w:noHBand="0" w:noVBand="1"/>
            </w:tblPr>
            <w:tblGrid>
              <w:gridCol w:w="1500"/>
              <w:gridCol w:w="1362"/>
              <w:gridCol w:w="1837"/>
              <w:gridCol w:w="1259"/>
              <w:gridCol w:w="1084"/>
              <w:gridCol w:w="1298"/>
              <w:gridCol w:w="1608"/>
              <w:gridCol w:w="1618"/>
            </w:tblGrid>
            <w:tr w:rsidR="00523B39" w:rsidRPr="00523B39" w:rsidTr="002453F3">
              <w:trPr>
                <w:trHeight w:val="550"/>
              </w:trPr>
              <w:tc>
                <w:tcPr>
                  <w:tcW w:w="11566" w:type="dxa"/>
                  <w:gridSpan w:val="8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D0CECE"/>
                  <w:noWrap/>
                  <w:vAlign w:val="bottom"/>
                  <w:hideMark/>
                </w:tcPr>
                <w:p w:rsidR="002453F3" w:rsidRPr="00523B39" w:rsidRDefault="002453F3" w:rsidP="0058753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</w:rPr>
                    <w:t>Gjendja e të burgosurve gjatë vitit 202</w:t>
                  </w:r>
                  <w:r w:rsidR="00587530">
                    <w:rPr>
                      <w:rFonts w:ascii="Times New Roman" w:eastAsia="Times New Roman" w:hAnsi="Times New Roman" w:cs="Times New Roman"/>
                      <w:b/>
                    </w:rPr>
                    <w:t>4</w:t>
                  </w:r>
                </w:p>
              </w:tc>
            </w:tr>
            <w:tr w:rsidR="00523B39" w:rsidRPr="00523B39" w:rsidTr="002453F3">
              <w:trPr>
                <w:trHeight w:val="479"/>
              </w:trPr>
              <w:tc>
                <w:tcPr>
                  <w:tcW w:w="15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000000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58753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Muajt 202</w:t>
                  </w:r>
                  <w:r w:rsidR="00587530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4</w:t>
                  </w:r>
                </w:p>
              </w:tc>
              <w:tc>
                <w:tcPr>
                  <w:tcW w:w="1362" w:type="dxa"/>
                  <w:tcBorders>
                    <w:top w:val="double" w:sz="4" w:space="0" w:color="auto"/>
                    <w:left w:val="nil"/>
                    <w:bottom w:val="double" w:sz="4" w:space="0" w:color="auto"/>
                    <w:right w:val="single" w:sz="4" w:space="0" w:color="000000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Numri  i të dënuarve</w:t>
                  </w:r>
                </w:p>
              </w:tc>
              <w:tc>
                <w:tcPr>
                  <w:tcW w:w="1837" w:type="dxa"/>
                  <w:tcBorders>
                    <w:top w:val="double" w:sz="4" w:space="0" w:color="auto"/>
                    <w:left w:val="nil"/>
                    <w:bottom w:val="double" w:sz="4" w:space="0" w:color="auto"/>
                    <w:right w:val="single" w:sz="4" w:space="0" w:color="000000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Numri i të  paraburgosurve</w:t>
                  </w:r>
                </w:p>
              </w:tc>
              <w:tc>
                <w:tcPr>
                  <w:tcW w:w="1259" w:type="dxa"/>
                  <w:tcBorders>
                    <w:top w:val="double" w:sz="4" w:space="0" w:color="auto"/>
                    <w:left w:val="nil"/>
                    <w:bottom w:val="double" w:sz="4" w:space="0" w:color="auto"/>
                    <w:right w:val="single" w:sz="4" w:space="0" w:color="000000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Mjekimi i detyruar</w:t>
                  </w:r>
                </w:p>
              </w:tc>
              <w:tc>
                <w:tcPr>
                  <w:tcW w:w="1084" w:type="dxa"/>
                  <w:tcBorders>
                    <w:top w:val="double" w:sz="4" w:space="0" w:color="auto"/>
                    <w:left w:val="nil"/>
                    <w:bottom w:val="double" w:sz="4" w:space="0" w:color="auto"/>
                    <w:right w:val="single" w:sz="4" w:space="0" w:color="000000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</w:t>
                  </w:r>
                </w:p>
              </w:tc>
              <w:tc>
                <w:tcPr>
                  <w:tcW w:w="1298" w:type="dxa"/>
                  <w:tcBorders>
                    <w:top w:val="double" w:sz="4" w:space="0" w:color="auto"/>
                    <w:left w:val="nil"/>
                    <w:bottom w:val="double" w:sz="4" w:space="0" w:color="auto"/>
                    <w:right w:val="single" w:sz="4" w:space="0" w:color="000000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Kapaciteti</w:t>
                  </w:r>
                </w:p>
              </w:tc>
              <w:tc>
                <w:tcPr>
                  <w:tcW w:w="1608" w:type="dxa"/>
                  <w:tcBorders>
                    <w:top w:val="double" w:sz="4" w:space="0" w:color="auto"/>
                    <w:left w:val="nil"/>
                    <w:bottom w:val="double" w:sz="4" w:space="0" w:color="auto"/>
                    <w:right w:val="single" w:sz="4" w:space="0" w:color="000000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Mbipopullimi Nr.</w:t>
                  </w:r>
                </w:p>
              </w:tc>
              <w:tc>
                <w:tcPr>
                  <w:tcW w:w="1616" w:type="dxa"/>
                  <w:tcBorders>
                    <w:top w:val="double" w:sz="4" w:space="0" w:color="auto"/>
                    <w:left w:val="nil"/>
                    <w:bottom w:val="double" w:sz="4" w:space="0" w:color="auto"/>
                    <w:right w:val="double" w:sz="4" w:space="0" w:color="auto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Mbipopullimi 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Janar</w:t>
                  </w:r>
                </w:p>
              </w:tc>
              <w:tc>
                <w:tcPr>
                  <w:tcW w:w="1362" w:type="dxa"/>
                  <w:tcBorders>
                    <w:top w:val="doub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2195</w:t>
                  </w:r>
                </w:p>
              </w:tc>
              <w:tc>
                <w:tcPr>
                  <w:tcW w:w="1837" w:type="dxa"/>
                  <w:tcBorders>
                    <w:top w:val="doub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3039</w:t>
                  </w:r>
                </w:p>
              </w:tc>
              <w:tc>
                <w:tcPr>
                  <w:tcW w:w="1259" w:type="dxa"/>
                  <w:tcBorders>
                    <w:top w:val="doub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59</w:t>
                  </w:r>
                </w:p>
              </w:tc>
              <w:tc>
                <w:tcPr>
                  <w:tcW w:w="1084" w:type="dxa"/>
                  <w:tcBorders>
                    <w:top w:val="doub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5693</w:t>
                  </w:r>
                </w:p>
              </w:tc>
              <w:tc>
                <w:tcPr>
                  <w:tcW w:w="1298" w:type="dxa"/>
                  <w:tcBorders>
                    <w:top w:val="doub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5727</w:t>
                  </w:r>
                </w:p>
              </w:tc>
              <w:tc>
                <w:tcPr>
                  <w:tcW w:w="1608" w:type="dxa"/>
                  <w:tcBorders>
                    <w:top w:val="doub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-3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</w:p>
              </w:tc>
              <w:tc>
                <w:tcPr>
                  <w:tcW w:w="1616" w:type="dxa"/>
                  <w:tcBorders>
                    <w:top w:val="double" w:sz="4" w:space="0" w:color="auto"/>
                    <w:left w:val="nil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-1%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nil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Shkurt</w:t>
                  </w:r>
                </w:p>
              </w:tc>
              <w:tc>
                <w:tcPr>
                  <w:tcW w:w="136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2252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31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8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60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5860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5727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133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nil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Mars</w:t>
                  </w:r>
                </w:p>
              </w:tc>
              <w:tc>
                <w:tcPr>
                  <w:tcW w:w="136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2275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3088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62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5825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5727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98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nil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Prill</w:t>
                  </w:r>
                </w:p>
              </w:tc>
              <w:tc>
                <w:tcPr>
                  <w:tcW w:w="136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2089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3036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59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558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5727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-1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3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-2%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nil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Maj</w:t>
                  </w:r>
                </w:p>
              </w:tc>
              <w:tc>
                <w:tcPr>
                  <w:tcW w:w="136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1529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2889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63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881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5727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-8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6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-15%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nil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Qershor</w:t>
                  </w:r>
                </w:p>
              </w:tc>
              <w:tc>
                <w:tcPr>
                  <w:tcW w:w="136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1559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2817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70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8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6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58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7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-1001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-17%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nil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Korrik</w:t>
                  </w:r>
                </w:p>
              </w:tc>
              <w:tc>
                <w:tcPr>
                  <w:tcW w:w="136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1583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2760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72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815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57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7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-932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-16%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nil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Gusht</w:t>
                  </w:r>
                </w:p>
              </w:tc>
              <w:tc>
                <w:tcPr>
                  <w:tcW w:w="136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162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2788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85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897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57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7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-850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-15%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nil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Shtator</w:t>
                  </w:r>
                </w:p>
              </w:tc>
              <w:tc>
                <w:tcPr>
                  <w:tcW w:w="136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1618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2921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85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502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57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7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-723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-13%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nil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Tetor</w:t>
                  </w:r>
                </w:p>
              </w:tc>
              <w:tc>
                <w:tcPr>
                  <w:tcW w:w="136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162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29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3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83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5050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57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7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-697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-12.0%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nil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Nëntor</w:t>
                  </w:r>
                </w:p>
              </w:tc>
              <w:tc>
                <w:tcPr>
                  <w:tcW w:w="136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1612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29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82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5036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57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7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-711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-12.0%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nil"/>
                    <w:left w:val="doub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 xml:space="preserve">Dhjetor </w:t>
                  </w:r>
                </w:p>
              </w:tc>
              <w:tc>
                <w:tcPr>
                  <w:tcW w:w="1362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1638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291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Cs/>
                    </w:rPr>
                    <w:t>77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5029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57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7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-718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</w:rPr>
                    <w:t>-12%</w:t>
                  </w:r>
                </w:p>
              </w:tc>
            </w:tr>
            <w:tr w:rsidR="00523B39" w:rsidRPr="00523B39" w:rsidTr="002453F3">
              <w:trPr>
                <w:trHeight w:val="280"/>
              </w:trPr>
              <w:tc>
                <w:tcPr>
                  <w:tcW w:w="1500" w:type="dxa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Mesatare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nil"/>
                    <w:bottom w:val="double" w:sz="4" w:space="0" w:color="auto"/>
                    <w:right w:val="single" w:sz="4" w:space="0" w:color="auto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1800</w:t>
                  </w:r>
                </w:p>
              </w:tc>
              <w:tc>
                <w:tcPr>
                  <w:tcW w:w="1837" w:type="dxa"/>
                  <w:tcBorders>
                    <w:top w:val="single" w:sz="4" w:space="0" w:color="auto"/>
                    <w:left w:val="nil"/>
                    <w:bottom w:val="double" w:sz="4" w:space="0" w:color="auto"/>
                    <w:right w:val="single" w:sz="4" w:space="0" w:color="auto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29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left w:val="nil"/>
                    <w:bottom w:val="double" w:sz="4" w:space="0" w:color="auto"/>
                    <w:right w:val="single" w:sz="4" w:space="0" w:color="auto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DC6F6B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5</w:t>
                  </w:r>
                  <w:r w:rsidR="002453F3"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71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nil"/>
                    <w:bottom w:val="double" w:sz="4" w:space="0" w:color="auto"/>
                    <w:right w:val="single" w:sz="4" w:space="0" w:color="auto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5212</w:t>
                  </w:r>
                </w:p>
              </w:tc>
              <w:tc>
                <w:tcPr>
                  <w:tcW w:w="1298" w:type="dxa"/>
                  <w:tcBorders>
                    <w:top w:val="single" w:sz="4" w:space="0" w:color="auto"/>
                    <w:left w:val="nil"/>
                    <w:bottom w:val="double" w:sz="4" w:space="0" w:color="auto"/>
                    <w:right w:val="single" w:sz="4" w:space="0" w:color="auto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57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7</w:t>
                  </w:r>
                </w:p>
              </w:tc>
              <w:tc>
                <w:tcPr>
                  <w:tcW w:w="1608" w:type="dxa"/>
                  <w:tcBorders>
                    <w:top w:val="single" w:sz="4" w:space="0" w:color="auto"/>
                    <w:left w:val="nil"/>
                    <w:bottom w:val="double" w:sz="4" w:space="0" w:color="auto"/>
                    <w:right w:val="single" w:sz="4" w:space="0" w:color="auto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-535</w:t>
                  </w:r>
                </w:p>
              </w:tc>
              <w:tc>
                <w:tcPr>
                  <w:tcW w:w="1616" w:type="dxa"/>
                  <w:tcBorders>
                    <w:top w:val="single" w:sz="4" w:space="0" w:color="auto"/>
                    <w:left w:val="nil"/>
                    <w:bottom w:val="double" w:sz="4" w:space="0" w:color="auto"/>
                    <w:right w:val="double" w:sz="4" w:space="0" w:color="auto"/>
                  </w:tcBorders>
                  <w:shd w:val="clear" w:color="auto" w:fill="D0CECE"/>
                  <w:vAlign w:val="center"/>
                  <w:hideMark/>
                </w:tcPr>
                <w:p w:rsidR="002453F3" w:rsidRPr="00523B39" w:rsidRDefault="002453F3" w:rsidP="002453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-9%</w:t>
                  </w:r>
                </w:p>
              </w:tc>
            </w:tr>
          </w:tbl>
          <w:p w:rsidR="00E14191" w:rsidRPr="00523B39" w:rsidRDefault="0036146B" w:rsidP="001F6C4C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23B39">
              <w:rPr>
                <w:rFonts w:ascii="Times New Roman" w:hAnsi="Times New Roman" w:cs="Times New Roman"/>
                <w:b/>
              </w:rPr>
              <w:lastRenderedPageBreak/>
              <w:t>Siguria</w:t>
            </w:r>
          </w:p>
          <w:p w:rsidR="00E757A3" w:rsidRPr="00523B39" w:rsidRDefault="00ED1144" w:rsidP="00ED1144">
            <w:pPr>
              <w:numPr>
                <w:ilvl w:val="0"/>
                <w:numId w:val="3"/>
              </w:num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Prioriteti kryesorë i DPB ka qenë</w:t>
            </w:r>
          </w:p>
          <w:p w:rsidR="00E757A3" w:rsidRPr="00523B39" w:rsidRDefault="00ED1144" w:rsidP="00ED1144">
            <w:pPr>
              <w:numPr>
                <w:ilvl w:val="0"/>
                <w:numId w:val="3"/>
              </w:num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Rritjen e siguirisë në burgje dhe zbatimin e akteve ligjore dhe nënligjore, nëpërmjet  </w:t>
            </w:r>
          </w:p>
          <w:p w:rsidR="00E757A3" w:rsidRPr="00523B39" w:rsidRDefault="00ED1144" w:rsidP="00ED1144">
            <w:pPr>
              <w:numPr>
                <w:ilvl w:val="0"/>
                <w:numId w:val="3"/>
              </w:num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intensifikimit të kontrolleve,</w:t>
            </w:r>
          </w:p>
          <w:p w:rsidR="00E757A3" w:rsidRPr="00523B39" w:rsidRDefault="00ED1144" w:rsidP="00ED1144">
            <w:pPr>
              <w:numPr>
                <w:ilvl w:val="0"/>
                <w:numId w:val="3"/>
              </w:num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përmirësimit të procedurave dhe akteve ligjore e nënligjore, </w:t>
            </w:r>
          </w:p>
          <w:p w:rsidR="00E757A3" w:rsidRPr="00523B39" w:rsidRDefault="00ED1144" w:rsidP="00ED1144">
            <w:pPr>
              <w:numPr>
                <w:ilvl w:val="0"/>
                <w:numId w:val="3"/>
              </w:num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parandalimit të veprave kriminale </w:t>
            </w:r>
          </w:p>
          <w:p w:rsidR="00E757A3" w:rsidRPr="00523B39" w:rsidRDefault="00ED1144" w:rsidP="00ED1144">
            <w:pPr>
              <w:numPr>
                <w:ilvl w:val="0"/>
                <w:numId w:val="3"/>
              </w:num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Investimeve në teknologji,  automjete dhe pajisje</w:t>
            </w:r>
          </w:p>
          <w:p w:rsidR="00E757A3" w:rsidRPr="00523B39" w:rsidRDefault="00ED1144" w:rsidP="00ED1144">
            <w:pPr>
              <w:numPr>
                <w:ilvl w:val="0"/>
                <w:numId w:val="3"/>
              </w:num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Stafi i Shërbimit të burgjeve dhe opinioni publik janë shqetësuar nga një ngjarje kriminale e ndodhur në burgun e Peqinit. Sigurisht që janë duke u kryer hetime për zbardhjen e plotë të ngjarjes.</w:t>
            </w:r>
          </w:p>
          <w:p w:rsidR="00E757A3" w:rsidRPr="00523B39" w:rsidRDefault="00ED1144" w:rsidP="00ED1144">
            <w:pPr>
              <w:numPr>
                <w:ilvl w:val="0"/>
                <w:numId w:val="3"/>
              </w:num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DPB ka marrë masa të detajuara për përmirësimin e situatës dhe parandalimin e ngjarjeve me pasoja për sigurinë publike.</w:t>
            </w:r>
          </w:p>
          <w:p w:rsidR="00AA1620" w:rsidRPr="00523B39" w:rsidRDefault="0036146B" w:rsidP="00ED1144">
            <w:pPr>
              <w:pStyle w:val="ListParagraph"/>
              <w:numPr>
                <w:ilvl w:val="0"/>
                <w:numId w:val="3"/>
              </w:num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Një ngajrje e rëndë u parandalua në Burgun e Fierit, që është një sinjal më shumë për stafin e burgjeve për rritjen e vëmendjes dhe përgjegjshmërisë në punë, me qëllim garantimin e sigurisë</w:t>
            </w:r>
          </w:p>
          <w:p w:rsidR="0036146B" w:rsidRPr="00523B39" w:rsidRDefault="0036146B" w:rsidP="001F6C4C">
            <w:pPr>
              <w:pStyle w:val="ListParagraph"/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36146B" w:rsidRPr="00523B39" w:rsidRDefault="0036146B" w:rsidP="001F6C4C">
            <w:pPr>
              <w:pStyle w:val="ListParagraph"/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23B39">
              <w:rPr>
                <w:rFonts w:ascii="Times New Roman" w:hAnsi="Times New Roman" w:cs="Times New Roman"/>
                <w:b/>
              </w:rPr>
              <w:t>Trajnime t</w:t>
            </w:r>
            <w:r w:rsidR="00324863" w:rsidRPr="00523B39">
              <w:rPr>
                <w:rFonts w:ascii="Times New Roman" w:hAnsi="Times New Roman" w:cs="Times New Roman"/>
                <w:b/>
              </w:rPr>
              <w:t>ë</w:t>
            </w:r>
            <w:r w:rsidRPr="00523B39">
              <w:rPr>
                <w:rFonts w:ascii="Times New Roman" w:hAnsi="Times New Roman" w:cs="Times New Roman"/>
                <w:b/>
              </w:rPr>
              <w:t xml:space="preserve"> stafit</w:t>
            </w:r>
          </w:p>
          <w:p w:rsidR="0036146B" w:rsidRPr="00523B39" w:rsidRDefault="0036146B" w:rsidP="001F6C4C">
            <w:pPr>
              <w:pStyle w:val="ListParagraph"/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Gjatë periudhës Janar-Dhjetor 202</w:t>
            </w:r>
            <w:r w:rsidR="00587530">
              <w:rPr>
                <w:rFonts w:ascii="Times New Roman" w:hAnsi="Times New Roman" w:cs="Times New Roman"/>
                <w:lang w:val="sq-AL"/>
              </w:rPr>
              <w:t>4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, janë trajnuar </w:t>
            </w:r>
            <w:r w:rsidRPr="00523B39">
              <w:rPr>
                <w:rFonts w:ascii="Times New Roman" w:hAnsi="Times New Roman" w:cs="Times New Roman"/>
                <w:b/>
                <w:bCs/>
              </w:rPr>
              <w:t>2</w:t>
            </w:r>
            <w:r w:rsidR="003A5B3A" w:rsidRPr="00523B39">
              <w:rPr>
                <w:rFonts w:ascii="Times New Roman" w:hAnsi="Times New Roman" w:cs="Times New Roman"/>
                <w:b/>
                <w:bCs/>
              </w:rPr>
              <w:t>11</w:t>
            </w:r>
            <w:r w:rsidRPr="00523B39">
              <w:rPr>
                <w:rFonts w:ascii="Times New Roman" w:hAnsi="Times New Roman" w:cs="Times New Roman"/>
                <w:b/>
                <w:bCs/>
              </w:rPr>
              <w:t>9</w:t>
            </w:r>
            <w:r w:rsidRPr="00523B39">
              <w:rPr>
                <w:rFonts w:ascii="Times New Roman" w:hAnsi="Times New Roman" w:cs="Times New Roman"/>
              </w:rPr>
              <w:t xml:space="preserve"> </w:t>
            </w:r>
            <w:r w:rsidRPr="00523B39">
              <w:rPr>
                <w:rFonts w:ascii="Times New Roman" w:hAnsi="Times New Roman" w:cs="Times New Roman"/>
                <w:lang w:val="sq-AL"/>
              </w:rPr>
              <w:t>punonjës, (</w:t>
            </w:r>
            <w:r w:rsidR="00DC6F6B" w:rsidRPr="00523B39">
              <w:rPr>
                <w:rFonts w:ascii="Times New Roman" w:hAnsi="Times New Roman" w:cs="Times New Roman"/>
                <w:b/>
                <w:bCs/>
                <w:lang w:val="sq-AL"/>
              </w:rPr>
              <w:t>5</w:t>
            </w:r>
            <w:r w:rsidR="003A5B3A" w:rsidRPr="00523B39">
              <w:rPr>
                <w:rFonts w:ascii="Times New Roman" w:hAnsi="Times New Roman" w:cs="Times New Roman"/>
                <w:b/>
                <w:bCs/>
                <w:lang w:val="sq-AL"/>
              </w:rPr>
              <w:t>6</w:t>
            </w:r>
            <w:r w:rsidRPr="00523B39">
              <w:rPr>
                <w:rFonts w:ascii="Times New Roman" w:hAnsi="Times New Roman" w:cs="Times New Roman"/>
                <w:b/>
                <w:bCs/>
                <w:lang w:val="sq-AL"/>
              </w:rPr>
              <w:t>% e numrit të përgjithshëm</w:t>
            </w:r>
            <w:r w:rsidRPr="00523B39">
              <w:rPr>
                <w:rFonts w:ascii="Times New Roman" w:hAnsi="Times New Roman" w:cs="Times New Roman"/>
                <w:lang w:val="sq-AL"/>
              </w:rPr>
              <w:t>) nga të cilët 1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="003A5B3A" w:rsidRPr="00523B39">
              <w:rPr>
                <w:rFonts w:ascii="Times New Roman" w:hAnsi="Times New Roman" w:cs="Times New Roman"/>
                <w:lang w:val="sq-AL"/>
              </w:rPr>
              <w:t>17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janë punonjës të rolit bazë, </w:t>
            </w:r>
            <w:r w:rsidR="003A5B3A" w:rsidRPr="00523B39">
              <w:rPr>
                <w:rFonts w:ascii="Times New Roman" w:hAnsi="Times New Roman" w:cs="Times New Roman"/>
                <w:lang w:val="sq-AL"/>
              </w:rPr>
              <w:t>27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punonjës të nivelit të mesëm të shërbimeve multidisiplinare</w:t>
            </w:r>
          </w:p>
          <w:p w:rsidR="0036146B" w:rsidRPr="00523B39" w:rsidRDefault="0036146B" w:rsidP="001F6C4C">
            <w:pPr>
              <w:pStyle w:val="ListParagraph"/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</w:p>
          <w:tbl>
            <w:tblPr>
              <w:tblpPr w:leftFromText="180" w:rightFromText="180" w:vertAnchor="page" w:horzAnchor="margin" w:tblpY="451"/>
              <w:tblOverlap w:val="never"/>
              <w:tblW w:w="11597" w:type="dxa"/>
              <w:tblLayout w:type="fixed"/>
              <w:tblLook w:val="04A0" w:firstRow="1" w:lastRow="0" w:firstColumn="1" w:lastColumn="0" w:noHBand="0" w:noVBand="1"/>
            </w:tblPr>
            <w:tblGrid>
              <w:gridCol w:w="1403"/>
              <w:gridCol w:w="1537"/>
              <w:gridCol w:w="1705"/>
              <w:gridCol w:w="1619"/>
              <w:gridCol w:w="2042"/>
              <w:gridCol w:w="2000"/>
              <w:gridCol w:w="1291"/>
            </w:tblGrid>
            <w:tr w:rsidR="00523B39" w:rsidRPr="00523B39" w:rsidTr="003A5B3A">
              <w:trPr>
                <w:trHeight w:val="333"/>
              </w:trPr>
              <w:tc>
                <w:tcPr>
                  <w:tcW w:w="1403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nil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lastRenderedPageBreak/>
                    <w:t>MUAJ</w:t>
                  </w:r>
                </w:p>
              </w:tc>
              <w:tc>
                <w:tcPr>
                  <w:tcW w:w="10194" w:type="dxa"/>
                  <w:gridSpan w:val="6"/>
                  <w:tcBorders>
                    <w:top w:val="double" w:sz="4" w:space="0" w:color="auto"/>
                    <w:left w:val="double" w:sz="4" w:space="0" w:color="auto"/>
                    <w:bottom w:val="single" w:sz="8" w:space="0" w:color="4BACC6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587530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Punonjës të trajnuar sipas kategorisë gjatë vitit 202</w:t>
                  </w:r>
                  <w:r w:rsidR="00587530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4</w:t>
                  </w:r>
                </w:p>
              </w:tc>
            </w:tr>
            <w:tr w:rsidR="00523B39" w:rsidRPr="00523B39" w:rsidTr="003A5B3A">
              <w:trPr>
                <w:trHeight w:val="913"/>
              </w:trPr>
              <w:tc>
                <w:tcPr>
                  <w:tcW w:w="1403" w:type="dxa"/>
                  <w:vMerge/>
                  <w:tcBorders>
                    <w:top w:val="single" w:sz="8" w:space="0" w:color="4BACC6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Trajnim vazhdues, PRB/PRM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Trajnim profesional, PRB/PRM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Trajnim i nivelit  të lartë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Ekipe multidisiplinare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Trajnim Fillestar</w:t>
                  </w: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Total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 xml:space="preserve">Janar 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60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60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 xml:space="preserve">Shkurt 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7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55</w:t>
                  </w: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291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Mars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3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22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165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Prill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162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162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Maj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72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72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Qershor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72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72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Korrik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76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2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81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159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Gusht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33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78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111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Shtator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133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10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3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Tetor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DC6F6B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5</w:t>
                  </w:r>
                  <w:r w:rsidR="003A5B3A"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00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69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17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5</w:t>
                  </w: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6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3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Nëntor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77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9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86</w:t>
                  </w:r>
                </w:p>
              </w:tc>
            </w:tr>
            <w:tr w:rsidR="00523B39" w:rsidRPr="00523B39" w:rsidTr="003A5B3A">
              <w:trPr>
                <w:trHeight w:val="2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Cs/>
                      <w:lang w:eastAsia="en-GB"/>
                    </w:rPr>
                    <w:t>Dhjetor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102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53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0</w:t>
                  </w: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000000" w:fill="D2EAF1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lang w:eastAsia="en-GB"/>
                    </w:rPr>
                    <w:t>155</w:t>
                  </w:r>
                </w:p>
              </w:tc>
            </w:tr>
            <w:tr w:rsidR="00523B39" w:rsidRPr="00523B39" w:rsidTr="003A5B3A">
              <w:trPr>
                <w:trHeight w:val="304"/>
              </w:trPr>
              <w:tc>
                <w:tcPr>
                  <w:tcW w:w="14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bCs/>
                      <w:lang w:eastAsia="en-GB"/>
                    </w:rPr>
                    <w:t>Total</w:t>
                  </w:r>
                </w:p>
              </w:tc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  <w:t>1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  <w:t>5</w:t>
                  </w:r>
                  <w:r w:rsidRPr="00523B39"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  <w:t>17</w:t>
                  </w:r>
                </w:p>
              </w:tc>
              <w:tc>
                <w:tcPr>
                  <w:tcW w:w="170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  <w:t>88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  <w:t>2</w:t>
                  </w:r>
                  <w:r w:rsidR="00DC6F6B" w:rsidRPr="00523B39"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  <w:t>5</w:t>
                  </w:r>
                </w:p>
              </w:tc>
              <w:tc>
                <w:tcPr>
                  <w:tcW w:w="20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  <w:t>272</w:t>
                  </w:r>
                </w:p>
              </w:tc>
              <w:tc>
                <w:tcPr>
                  <w:tcW w:w="200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  <w:t>318</w:t>
                  </w:r>
                </w:p>
              </w:tc>
              <w:tc>
                <w:tcPr>
                  <w:tcW w:w="12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5B3A" w:rsidRPr="00523B39" w:rsidRDefault="003A5B3A" w:rsidP="003A5B3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</w:pPr>
                  <w:r w:rsidRPr="00523B39">
                    <w:rPr>
                      <w:rFonts w:ascii="Times New Roman" w:eastAsia="Times New Roman" w:hAnsi="Times New Roman" w:cs="Times New Roman"/>
                      <w:b/>
                      <w:lang w:eastAsia="en-GB"/>
                    </w:rPr>
                    <w:t>2 119</w:t>
                  </w:r>
                </w:p>
              </w:tc>
            </w:tr>
            <w:tr w:rsidR="00523B39" w:rsidRPr="00523B39" w:rsidTr="003A5B3A">
              <w:trPr>
                <w:trHeight w:val="304"/>
              </w:trPr>
              <w:tc>
                <w:tcPr>
                  <w:tcW w:w="11597" w:type="dxa"/>
                  <w:gridSpan w:val="7"/>
                  <w:tcBorders>
                    <w:top w:val="double" w:sz="4" w:space="0" w:color="auto"/>
                    <w:bottom w:val="nil"/>
                  </w:tcBorders>
                  <w:shd w:val="clear" w:color="auto" w:fill="auto"/>
                  <w:vAlign w:val="center"/>
                </w:tcPr>
                <w:p w:rsidR="003A5B3A" w:rsidRPr="00523B39" w:rsidRDefault="003A5B3A" w:rsidP="003A5B3A">
                  <w:pPr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</w:p>
              </w:tc>
            </w:tr>
          </w:tbl>
          <w:p w:rsidR="0036146B" w:rsidRPr="00523B39" w:rsidRDefault="0036146B" w:rsidP="001F6C4C">
            <w:pPr>
              <w:pStyle w:val="ListParagraph"/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13793" w:rsidRPr="00523B39" w:rsidRDefault="00813793" w:rsidP="001F6C4C">
            <w:pPr>
              <w:pStyle w:val="ListParagraph"/>
              <w:tabs>
                <w:tab w:val="left" w:pos="2730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523B39">
              <w:rPr>
                <w:rFonts w:ascii="Times New Roman" w:hAnsi="Times New Roman" w:cs="Times New Roman"/>
                <w:b/>
              </w:rPr>
              <w:t>Mbështetja dhe rehabilitimi social</w:t>
            </w:r>
          </w:p>
          <w:p w:rsidR="00813793" w:rsidRPr="00523B39" w:rsidRDefault="00813793" w:rsidP="001F6C4C">
            <w:pPr>
              <w:pStyle w:val="ListParagraph"/>
              <w:tabs>
                <w:tab w:val="left" w:pos="2730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813793" w:rsidRPr="00523B39" w:rsidRDefault="00813793" w:rsidP="001F6C4C">
            <w:pPr>
              <w:pStyle w:val="ListParagraph"/>
              <w:tabs>
                <w:tab w:val="left" w:pos="273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Përmirësimi i trajtimit rehabilitues, nëpërmjet programeve të trajtimit individual dhe në grup për personat me liri të kufizuar.</w:t>
            </w:r>
          </w:p>
          <w:p w:rsidR="00813793" w:rsidRPr="00523B39" w:rsidRDefault="00813793" w:rsidP="001F6C4C">
            <w:pPr>
              <w:pStyle w:val="ListParagraph"/>
              <w:tabs>
                <w:tab w:val="left" w:pos="273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 xml:space="preserve">Rritja e cilësisë së shërbimeve të ofruara për këshillim/terapi, arsimim, formim profesional, dhe aktivitete kulturore sportive në funksion të rehabilitimit të personave me liri të kufizuar. </w:t>
            </w:r>
          </w:p>
          <w:p w:rsidR="00813793" w:rsidRPr="00523B39" w:rsidRDefault="00813793" w:rsidP="001F6C4C">
            <w:pPr>
              <w:pStyle w:val="ListParagraph"/>
              <w:tabs>
                <w:tab w:val="left" w:pos="273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 xml:space="preserve">Zhvillimi i veprimtarive të punësimit, për të burgosurit në funksion të rehabilitimit social dhe përgatitjes për ri-integrim pas lirimit. </w:t>
            </w:r>
          </w:p>
          <w:p w:rsidR="00813793" w:rsidRPr="00523B39" w:rsidRDefault="00813793" w:rsidP="001F6C4C">
            <w:pPr>
              <w:pStyle w:val="ListParagraph"/>
              <w:tabs>
                <w:tab w:val="left" w:pos="273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Fuqizimi i mekanizmit të referimit të rasteve për riintegrim në shoqëri.</w:t>
            </w:r>
          </w:p>
          <w:p w:rsidR="00813793" w:rsidRPr="00523B39" w:rsidRDefault="00813793" w:rsidP="001F6C4C">
            <w:pPr>
              <w:pStyle w:val="ListParagraph"/>
              <w:tabs>
                <w:tab w:val="left" w:pos="273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23B39">
              <w:rPr>
                <w:rFonts w:ascii="Times New Roman" w:hAnsi="Times New Roman" w:cs="Times New Roman"/>
              </w:rPr>
              <w:t>Krijimi i marrëdhënieve transparente dhe bashkëpunuese me organizatat qeveritare dhe joqeveritare dhe gjithë grupeve të interesit në funksion të objektivave të DPB.</w:t>
            </w:r>
          </w:p>
          <w:p w:rsidR="00813793" w:rsidRPr="00523B39" w:rsidRDefault="00813793" w:rsidP="001F6C4C">
            <w:pPr>
              <w:pStyle w:val="ListParagraph"/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967E02" w:rsidRPr="00523B39" w:rsidRDefault="007375BA" w:rsidP="001F6C4C">
            <w:pPr>
              <w:pStyle w:val="NoSpacing"/>
              <w:spacing w:line="360" w:lineRule="auto"/>
              <w:contextualSpacing/>
              <w:jc w:val="both"/>
            </w:pPr>
            <w:r w:rsidRPr="00523B39">
              <w:rPr>
                <w:noProof/>
                <w:lang w:val="sq-AL" w:eastAsia="sq-AL"/>
              </w:rPr>
              <w:lastRenderedPageBreak/>
              <w:drawing>
                <wp:inline distT="0" distB="0" distL="0" distR="0" wp14:anchorId="17999A1C" wp14:editId="7AB9E189">
                  <wp:extent cx="6250893" cy="8666573"/>
                  <wp:effectExtent l="0" t="7937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256899" cy="867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E02" w:rsidRPr="00523B39" w:rsidRDefault="00967E02" w:rsidP="001F6C4C">
            <w:pPr>
              <w:spacing w:after="0" w:line="360" w:lineRule="auto"/>
              <w:jc w:val="both"/>
              <w:rPr>
                <w:rFonts w:ascii="Times New Roman" w:eastAsia="Batang" w:hAnsi="Times New Roman" w:cs="Times New Roman"/>
                <w:lang w:val="sq-AL"/>
              </w:rPr>
            </w:pPr>
          </w:p>
          <w:p w:rsidR="00967E02" w:rsidRPr="00523B39" w:rsidRDefault="00967E02" w:rsidP="001F6C4C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</w:p>
          <w:p w:rsidR="00393A19" w:rsidRPr="00523B39" w:rsidRDefault="00393A19" w:rsidP="001F6C4C">
            <w:pPr>
              <w:pStyle w:val="ListParagraph"/>
              <w:shd w:val="clear" w:color="auto" w:fill="FFFFFF" w:themeFill="background1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b/>
                <w:lang w:val="sq-AL"/>
              </w:rPr>
            </w:pPr>
          </w:p>
          <w:p w:rsidR="008D6DF1" w:rsidRPr="00523B39" w:rsidRDefault="008D6DF1" w:rsidP="001F6C4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lang w:val="sq-AL"/>
              </w:rPr>
            </w:pPr>
          </w:p>
          <w:p w:rsidR="00DB5A2A" w:rsidRPr="00523B39" w:rsidRDefault="00AD7669" w:rsidP="001F6C4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DEKLARIMI I MISIONIT</w:t>
            </w:r>
            <w:r w:rsidR="00810AB8" w:rsidRPr="00523B39">
              <w:rPr>
                <w:rFonts w:ascii="Times New Roman" w:hAnsi="Times New Roman" w:cs="Times New Roman"/>
                <w:b/>
                <w:lang w:val="sq-AL"/>
              </w:rPr>
              <w:t xml:space="preserve">: </w:t>
            </w:r>
          </w:p>
          <w:p w:rsidR="00DB5A2A" w:rsidRPr="00523B39" w:rsidRDefault="00DB5A2A" w:rsidP="001F6C4C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b/>
                <w:bCs/>
                <w:lang w:val="sq-AL"/>
              </w:rPr>
            </w:pPr>
          </w:p>
          <w:p w:rsidR="00DB5A2A" w:rsidRPr="00523B39" w:rsidRDefault="00810AB8" w:rsidP="001F6C4C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bCs/>
                <w:lang w:val="sq-AL"/>
              </w:rPr>
              <w:t>Mis</w:t>
            </w:r>
            <w:r w:rsidR="00AD7669" w:rsidRPr="00523B39">
              <w:rPr>
                <w:rFonts w:ascii="Times New Roman" w:hAnsi="Times New Roman" w:cs="Times New Roman"/>
                <w:b/>
                <w:bCs/>
                <w:lang w:val="sq-AL"/>
              </w:rPr>
              <w:t>ioni</w:t>
            </w:r>
            <w:r w:rsidRPr="00523B39">
              <w:rPr>
                <w:rFonts w:ascii="Times New Roman" w:hAnsi="Times New Roman" w:cs="Times New Roman"/>
                <w:b/>
                <w:bCs/>
                <w:lang w:val="sq-AL"/>
              </w:rPr>
              <w:t xml:space="preserve">: 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>Nj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shërbim profesional n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burgje q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ofron qëndrim t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sigurt dhe njerëzor q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garanton mbrojtjen e t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drejtave dhe dinjitetit t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personave t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privuar nga liria dhe q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u jep atyre mundësi rehabilitimi p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>r komunitete m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t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sigurta</w:t>
            </w:r>
            <w:r w:rsidRPr="00523B39">
              <w:rPr>
                <w:rFonts w:ascii="Times New Roman" w:hAnsi="Times New Roman" w:cs="Times New Roman"/>
                <w:bCs/>
                <w:lang w:val="sq-AL"/>
              </w:rPr>
              <w:t>.</w:t>
            </w:r>
          </w:p>
          <w:p w:rsidR="00DB5A2A" w:rsidRPr="00523B39" w:rsidRDefault="00DB5A2A" w:rsidP="001F6C4C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b/>
                <w:bCs/>
                <w:lang w:val="sq-AL"/>
              </w:rPr>
            </w:pPr>
          </w:p>
          <w:p w:rsidR="00DB5A2A" w:rsidRPr="00523B39" w:rsidRDefault="00810AB8" w:rsidP="001F6C4C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bCs/>
                <w:lang w:val="sq-AL"/>
              </w:rPr>
              <w:t>Vi</w:t>
            </w:r>
            <w:r w:rsidR="00AD7669" w:rsidRPr="00523B39">
              <w:rPr>
                <w:rFonts w:ascii="Times New Roman" w:hAnsi="Times New Roman" w:cs="Times New Roman"/>
                <w:b/>
                <w:bCs/>
                <w:lang w:val="sq-AL"/>
              </w:rPr>
              <w:t>zioni</w:t>
            </w:r>
            <w:r w:rsidRPr="00523B39">
              <w:rPr>
                <w:rFonts w:ascii="Times New Roman" w:hAnsi="Times New Roman" w:cs="Times New Roman"/>
                <w:b/>
                <w:bCs/>
                <w:lang w:val="sq-AL"/>
              </w:rPr>
              <w:t xml:space="preserve">: 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>Sistem penitencia</w:t>
            </w:r>
            <w:r w:rsidR="00F437B8" w:rsidRPr="00523B39">
              <w:rPr>
                <w:rFonts w:ascii="Times New Roman" w:hAnsi="Times New Roman" w:cs="Times New Roman"/>
                <w:bCs/>
                <w:lang w:val="sq-AL"/>
              </w:rPr>
              <w:t>r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 xml:space="preserve"> profes</w:t>
            </w:r>
            <w:r w:rsidRPr="00523B39">
              <w:rPr>
                <w:rFonts w:ascii="Times New Roman" w:hAnsi="Times New Roman" w:cs="Times New Roman"/>
                <w:bCs/>
                <w:lang w:val="sq-AL"/>
              </w:rPr>
              <w:t>ional</w:t>
            </w:r>
            <w:r w:rsidR="00AD7669" w:rsidRPr="00523B39">
              <w:rPr>
                <w:rFonts w:ascii="Times New Roman" w:hAnsi="Times New Roman" w:cs="Times New Roman"/>
                <w:bCs/>
                <w:lang w:val="sq-AL"/>
              </w:rPr>
              <w:t>, Sh</w:t>
            </w:r>
            <w:r w:rsidR="00077F64" w:rsidRPr="00523B39">
              <w:rPr>
                <w:rFonts w:ascii="Times New Roman" w:hAnsi="Times New Roman" w:cs="Times New Roman"/>
                <w:bCs/>
                <w:lang w:val="sq-AL"/>
              </w:rPr>
              <w:t>qip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077F64" w:rsidRPr="00523B39">
              <w:rPr>
                <w:rFonts w:ascii="Times New Roman" w:hAnsi="Times New Roman" w:cs="Times New Roman"/>
                <w:bCs/>
                <w:lang w:val="sq-AL"/>
              </w:rPr>
              <w:t>ri m</w:t>
            </w:r>
            <w:r w:rsidR="007B49F3" w:rsidRPr="00523B39">
              <w:rPr>
                <w:rFonts w:ascii="Times New Roman" w:hAnsi="Times New Roman" w:cs="Times New Roman"/>
                <w:bCs/>
                <w:lang w:val="sq-AL"/>
              </w:rPr>
              <w:t>ë</w:t>
            </w:r>
            <w:r w:rsidR="00077F64" w:rsidRPr="00523B39">
              <w:rPr>
                <w:rFonts w:ascii="Times New Roman" w:hAnsi="Times New Roman" w:cs="Times New Roman"/>
                <w:bCs/>
                <w:lang w:val="sq-AL"/>
              </w:rPr>
              <w:t xml:space="preserve"> e sigurt</w:t>
            </w:r>
            <w:r w:rsidRPr="00523B39">
              <w:rPr>
                <w:rFonts w:ascii="Times New Roman" w:hAnsi="Times New Roman" w:cs="Times New Roman"/>
                <w:bCs/>
                <w:lang w:val="sq-AL"/>
              </w:rPr>
              <w:t>.</w:t>
            </w:r>
          </w:p>
          <w:p w:rsidR="00DB5A2A" w:rsidRPr="00523B39" w:rsidRDefault="00DB5A2A" w:rsidP="001F6C4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val="sq-AL"/>
              </w:rPr>
            </w:pPr>
          </w:p>
          <w:p w:rsidR="00CE56BF" w:rsidRPr="00523B39" w:rsidRDefault="00CE56BF" w:rsidP="001F6C4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BAZA LIGJORE KU MB</w:t>
            </w:r>
            <w:r w:rsidR="00272BE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SHTETET PLANI VJETOR</w:t>
            </w:r>
          </w:p>
          <w:p w:rsidR="004620AA" w:rsidRPr="00523B39" w:rsidRDefault="004620AA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 xml:space="preserve">igji </w:t>
            </w:r>
            <w:r w:rsidR="00CE56BF" w:rsidRPr="00523B39">
              <w:rPr>
                <w:rFonts w:ascii="Times New Roman" w:hAnsi="Times New Roman" w:cs="Times New Roman"/>
                <w:lang w:val="sq-AL"/>
              </w:rPr>
              <w:t>nr.81/2020, 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r 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 xml:space="preserve"> Drejtat dhe Trajtimin e 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="00CE56BF" w:rsidRPr="00523B39">
              <w:rPr>
                <w:rFonts w:ascii="Times New Roman" w:hAnsi="Times New Roman" w:cs="Times New Roman"/>
                <w:lang w:val="sq-AL"/>
              </w:rPr>
              <w:t>d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CE56BF" w:rsidRPr="00523B39">
              <w:rPr>
                <w:rFonts w:ascii="Times New Roman" w:hAnsi="Times New Roman" w:cs="Times New Roman"/>
                <w:lang w:val="sq-AL"/>
              </w:rPr>
              <w:t>nuarve me burgim dhe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CE56BF" w:rsidRPr="00523B39">
              <w:rPr>
                <w:rFonts w:ascii="Times New Roman" w:hAnsi="Times New Roman" w:cs="Times New Roman"/>
                <w:lang w:val="sq-AL"/>
              </w:rPr>
              <w:t xml:space="preserve"> paraburgosurve</w:t>
            </w:r>
          </w:p>
          <w:p w:rsidR="004620AA" w:rsidRPr="00523B39" w:rsidRDefault="00722B10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Ligji </w:t>
            </w:r>
            <w:r w:rsidR="00CE56BF" w:rsidRPr="00523B39">
              <w:rPr>
                <w:rFonts w:ascii="Times New Roman" w:hAnsi="Times New Roman" w:cs="Times New Roman"/>
                <w:lang w:val="sq-AL"/>
              </w:rPr>
              <w:t>nr.80/2020, 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Policin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Burgjeve</w:t>
            </w:r>
            <w:r w:rsidR="004620AA" w:rsidRPr="00523B39">
              <w:rPr>
                <w:rFonts w:ascii="Times New Roman" w:hAnsi="Times New Roman" w:cs="Times New Roman"/>
                <w:lang w:val="sq-AL"/>
              </w:rPr>
              <w:t xml:space="preserve"> </w:t>
            </w:r>
          </w:p>
          <w:p w:rsidR="00CE56BF" w:rsidRPr="00523B39" w:rsidRDefault="00CE56BF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Ligji nr.79/2020,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ekzekutimin e vendimeve penale</w:t>
            </w:r>
          </w:p>
          <w:p w:rsidR="004620AA" w:rsidRPr="00523B39" w:rsidRDefault="00722B10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VKM</w:t>
            </w:r>
            <w:r w:rsidR="004620AA" w:rsidRPr="00523B39">
              <w:rPr>
                <w:rFonts w:ascii="Times New Roman" w:hAnsi="Times New Roman" w:cs="Times New Roman"/>
                <w:lang w:val="sq-AL"/>
              </w:rPr>
              <w:t xml:space="preserve"> N</w:t>
            </w:r>
            <w:r w:rsidRPr="00523B39">
              <w:rPr>
                <w:rFonts w:ascii="Times New Roman" w:hAnsi="Times New Roman" w:cs="Times New Roman"/>
                <w:lang w:val="sq-AL"/>
              </w:rPr>
              <w:t>r</w:t>
            </w:r>
            <w:r w:rsidR="004620AA" w:rsidRPr="00523B39">
              <w:rPr>
                <w:rFonts w:ascii="Times New Roman" w:hAnsi="Times New Roman" w:cs="Times New Roman"/>
                <w:lang w:val="sq-AL"/>
              </w:rPr>
              <w:t>.</w:t>
            </w:r>
            <w:r w:rsidR="00F437B8" w:rsidRPr="00523B39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="00CE56BF" w:rsidRPr="00523B39">
              <w:rPr>
                <w:rFonts w:ascii="Times New Roman" w:hAnsi="Times New Roman" w:cs="Times New Roman"/>
                <w:lang w:val="sq-AL"/>
              </w:rPr>
              <w:t>209, dat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CE56BF" w:rsidRPr="00523B39">
              <w:rPr>
                <w:rFonts w:ascii="Times New Roman" w:hAnsi="Times New Roman" w:cs="Times New Roman"/>
                <w:lang w:val="sq-AL"/>
              </w:rPr>
              <w:t xml:space="preserve"> 06.0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="00CE56BF" w:rsidRPr="00523B39">
              <w:rPr>
                <w:rFonts w:ascii="Times New Roman" w:hAnsi="Times New Roman" w:cs="Times New Roman"/>
                <w:lang w:val="sq-AL"/>
              </w:rPr>
              <w:t xml:space="preserve">.2022 </w:t>
            </w:r>
            <w:r w:rsidR="004620AA" w:rsidRPr="00523B39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="00CE56BF" w:rsidRPr="00523B39">
              <w:rPr>
                <w:rFonts w:ascii="Times New Roman" w:hAnsi="Times New Roman" w:cs="Times New Roman"/>
                <w:lang w:val="sq-AL"/>
              </w:rPr>
              <w:t>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miratimin e Rregullave 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rgjithshme 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Burgjeve</w:t>
            </w:r>
          </w:p>
          <w:p w:rsidR="004620AA" w:rsidRPr="00523B39" w:rsidRDefault="00722B10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Kodi i Etik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Policin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Burgjeve</w:t>
            </w:r>
            <w:r w:rsidR="004620AA" w:rsidRPr="00523B39">
              <w:rPr>
                <w:rFonts w:ascii="Times New Roman" w:hAnsi="Times New Roman" w:cs="Times New Roman"/>
                <w:lang w:val="sq-AL"/>
              </w:rPr>
              <w:t xml:space="preserve">. </w:t>
            </w:r>
          </w:p>
          <w:p w:rsidR="004620AA" w:rsidRPr="00523B39" w:rsidRDefault="004620AA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igji 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r Sh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rbimin e Kontrollit 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 xml:space="preserve"> Brendsh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m n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 xml:space="preserve"> Sistemin e Burgjeve</w:t>
            </w:r>
          </w:p>
          <w:p w:rsidR="004620AA" w:rsidRPr="00523B39" w:rsidRDefault="001D2096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igji 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r Sh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ndetin Mendor, Ministrin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 xml:space="preserve"> e Mbrojtjes Sociale dhe Sh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ndet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sin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4620AA" w:rsidRPr="00523B39" w:rsidRDefault="004620AA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igji 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r Kujdesin Sh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ndet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sor n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 xml:space="preserve"> Republik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n e Shqip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ris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4620AA" w:rsidRPr="00523B39" w:rsidRDefault="001D2096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igji 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r Kodin e Procedur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s Penale 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 xml:space="preserve"> Republik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s s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 xml:space="preserve"> Shqip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722B10" w:rsidRPr="00523B39">
              <w:rPr>
                <w:rFonts w:ascii="Times New Roman" w:hAnsi="Times New Roman" w:cs="Times New Roman"/>
                <w:lang w:val="sq-AL"/>
              </w:rPr>
              <w:t>ris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4620AA" w:rsidRPr="00523B39" w:rsidRDefault="00344F51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Kodi i D</w:t>
            </w:r>
            <w:r w:rsidR="00F437B8" w:rsidRPr="00523B39">
              <w:rPr>
                <w:rFonts w:ascii="Times New Roman" w:hAnsi="Times New Roman" w:cs="Times New Roman"/>
                <w:lang w:val="sq-AL"/>
              </w:rPr>
              <w:t>r</w:t>
            </w:r>
            <w:r w:rsidRPr="00523B39">
              <w:rPr>
                <w:rFonts w:ascii="Times New Roman" w:hAnsi="Times New Roman" w:cs="Times New Roman"/>
                <w:lang w:val="sq-AL"/>
              </w:rPr>
              <w:t>ejt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sis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Penale 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Miturit</w:t>
            </w:r>
          </w:p>
          <w:p w:rsidR="004620AA" w:rsidRPr="00523B39" w:rsidRDefault="004620AA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L</w:t>
            </w:r>
            <w:r w:rsidR="00344F51" w:rsidRPr="00523B39">
              <w:rPr>
                <w:rFonts w:ascii="Times New Roman" w:hAnsi="Times New Roman" w:cs="Times New Roman"/>
                <w:lang w:val="sq-AL"/>
              </w:rPr>
              <w:t>igji 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344F51" w:rsidRPr="00523B39">
              <w:rPr>
                <w:rFonts w:ascii="Times New Roman" w:hAnsi="Times New Roman" w:cs="Times New Roman"/>
                <w:lang w:val="sq-AL"/>
              </w:rPr>
              <w:t>r Parandalimin dhe Luft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344F51" w:rsidRPr="00523B39">
              <w:rPr>
                <w:rFonts w:ascii="Times New Roman" w:hAnsi="Times New Roman" w:cs="Times New Roman"/>
                <w:lang w:val="sq-AL"/>
              </w:rPr>
              <w:t>n ndaj Krimit 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344F51" w:rsidRPr="00523B39">
              <w:rPr>
                <w:rFonts w:ascii="Times New Roman" w:hAnsi="Times New Roman" w:cs="Times New Roman"/>
                <w:lang w:val="sq-AL"/>
              </w:rPr>
              <w:t xml:space="preserve"> Organizuar, Trafikimit, Korrupsionit dhe Krimeve t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344F51" w:rsidRPr="00523B39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="00F437B8" w:rsidRPr="00523B39">
              <w:rPr>
                <w:rFonts w:ascii="Times New Roman" w:hAnsi="Times New Roman" w:cs="Times New Roman"/>
                <w:lang w:val="sq-AL"/>
              </w:rPr>
              <w:t>t</w:t>
            </w:r>
            <w:r w:rsidR="00344F51" w:rsidRPr="00523B39">
              <w:rPr>
                <w:rFonts w:ascii="Times New Roman" w:hAnsi="Times New Roman" w:cs="Times New Roman"/>
                <w:lang w:val="sq-AL"/>
              </w:rPr>
              <w:t>jera p</w:t>
            </w:r>
            <w:r w:rsidR="007B49F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344F51" w:rsidRPr="00523B39">
              <w:rPr>
                <w:rFonts w:ascii="Times New Roman" w:hAnsi="Times New Roman" w:cs="Times New Roman"/>
                <w:lang w:val="sq-AL"/>
              </w:rPr>
              <w:t>rmes Masave Parandaluese kundër Aseteve</w:t>
            </w:r>
          </w:p>
          <w:p w:rsidR="00CE56BF" w:rsidRPr="00523B39" w:rsidRDefault="00CE56BF" w:rsidP="00ED1144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Strategjit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kund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krimit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organizuar dhe terrorizmit</w:t>
            </w:r>
          </w:p>
          <w:p w:rsidR="00CE56BF" w:rsidRPr="00523B39" w:rsidRDefault="00CE56BF" w:rsidP="001F6C4C">
            <w:pPr>
              <w:pStyle w:val="ListParagraph"/>
              <w:spacing w:after="0" w:line="360" w:lineRule="auto"/>
              <w:rPr>
                <w:rFonts w:ascii="Times New Roman" w:hAnsi="Times New Roman" w:cs="Times New Roman"/>
                <w:lang w:val="sq-AL"/>
              </w:rPr>
            </w:pPr>
          </w:p>
          <w:p w:rsidR="00DB5A2A" w:rsidRPr="00523B39" w:rsidRDefault="00DB5A2A" w:rsidP="001F6C4C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</w:p>
          <w:p w:rsidR="0052360F" w:rsidRPr="00523B39" w:rsidRDefault="0052360F" w:rsidP="001F6C4C">
            <w:pPr>
              <w:spacing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</w:p>
          <w:p w:rsidR="008415FD" w:rsidRPr="00523B39" w:rsidRDefault="008415FD" w:rsidP="001F6C4C">
            <w:pPr>
              <w:spacing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555597">
        <w:tc>
          <w:tcPr>
            <w:tcW w:w="12235" w:type="dxa"/>
            <w:gridSpan w:val="3"/>
            <w:shd w:val="clear" w:color="auto" w:fill="808080" w:themeFill="background1" w:themeFillShade="80"/>
          </w:tcPr>
          <w:p w:rsidR="00DB5A2A" w:rsidRPr="00523B39" w:rsidRDefault="00DB5A2A" w:rsidP="00810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q-AL"/>
              </w:rPr>
            </w:pPr>
          </w:p>
          <w:p w:rsidR="00DB5A2A" w:rsidRPr="00523B39" w:rsidRDefault="00F304F8" w:rsidP="00A7366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OBJEKTIVAT </w:t>
            </w:r>
            <w:r w:rsidR="00A424F3" w:rsidRPr="00523B39">
              <w:rPr>
                <w:rFonts w:ascii="Times New Roman" w:hAnsi="Times New Roman" w:cs="Times New Roman"/>
                <w:b/>
                <w:lang w:val="sq-AL"/>
              </w:rPr>
              <w:t>DHE PRIORITETET GJAT</w:t>
            </w:r>
            <w:r w:rsidR="00272BE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="00A424F3" w:rsidRPr="00523B39">
              <w:rPr>
                <w:rFonts w:ascii="Times New Roman" w:hAnsi="Times New Roman" w:cs="Times New Roman"/>
                <w:b/>
                <w:lang w:val="sq-AL"/>
              </w:rPr>
              <w:t xml:space="preserve"> VITIT 202</w:t>
            </w:r>
            <w:r w:rsidR="00A7366F" w:rsidRPr="00523B39">
              <w:rPr>
                <w:rFonts w:ascii="Times New Roman" w:hAnsi="Times New Roman" w:cs="Times New Roman"/>
                <w:b/>
                <w:lang w:val="sq-AL"/>
              </w:rPr>
              <w:t>5</w:t>
            </w:r>
          </w:p>
        </w:tc>
      </w:tr>
      <w:tr w:rsidR="00DB5A2A" w:rsidRPr="00523B39" w:rsidTr="00555597">
        <w:trPr>
          <w:trHeight w:val="423"/>
        </w:trPr>
        <w:tc>
          <w:tcPr>
            <w:tcW w:w="355" w:type="dxa"/>
          </w:tcPr>
          <w:p w:rsidR="00DB5A2A" w:rsidRPr="00523B39" w:rsidRDefault="00DB5A2A" w:rsidP="00810AB8">
            <w:pPr>
              <w:spacing w:after="0" w:line="240" w:lineRule="auto"/>
              <w:rPr>
                <w:rFonts w:ascii="Times New Roman" w:hAnsi="Times New Roman" w:cs="Times New Roman"/>
                <w:lang w:val="sq-AL"/>
              </w:rPr>
            </w:pPr>
          </w:p>
          <w:p w:rsidR="00DB5A2A" w:rsidRPr="00523B39" w:rsidRDefault="00DB5A2A" w:rsidP="00107DF6">
            <w:pPr>
              <w:spacing w:after="0" w:line="240" w:lineRule="auto"/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1880" w:type="dxa"/>
            <w:gridSpan w:val="2"/>
          </w:tcPr>
          <w:p w:rsidR="00A7366F" w:rsidRPr="00523B39" w:rsidRDefault="00A7366F" w:rsidP="00956E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956EF7" w:rsidRPr="00523B39" w:rsidRDefault="00956EF7" w:rsidP="00956E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</w:rPr>
              <w:t xml:space="preserve">OBJEKTIVI 1.  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FORCIMI I KAPACITETEVE ORGANIZATIVE DHE FUNKSIONALE TË SISTEMIT ZBATIMIT TË VENDIMEVE PENALE</w:t>
            </w:r>
          </w:p>
          <w:p w:rsidR="00956EF7" w:rsidRPr="00523B39" w:rsidRDefault="00956EF7" w:rsidP="00956E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</w:rPr>
              <w:t xml:space="preserve">OBJEKTIVI 2.  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KRIJMI I NJË AMBJENTI TË SIGURTË DHE PROMOVUES </w:t>
            </w:r>
          </w:p>
          <w:p w:rsidR="00A7366F" w:rsidRPr="00523B39" w:rsidRDefault="00A7366F" w:rsidP="00A7366F">
            <w:pPr>
              <w:jc w:val="both"/>
              <w:rPr>
                <w:rFonts w:ascii="Times New Roman" w:hAnsi="Times New Roman" w:cs="Times New Roman"/>
                <w:b/>
                <w:i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OBJEKTIVI </w:t>
            </w:r>
            <w:r w:rsidR="00F7185C" w:rsidRPr="00523B39">
              <w:rPr>
                <w:rFonts w:ascii="Times New Roman" w:hAnsi="Times New Roman" w:cs="Times New Roman"/>
                <w:b/>
                <w:lang w:val="sq-AL"/>
              </w:rPr>
              <w:t>3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: FORCIMI I PROCESIT TË REHABILITIMIT DHE RI-INTEGRIMIT TË TË BURGOSURVE</w:t>
            </w:r>
            <w:r w:rsidRPr="00523B39">
              <w:rPr>
                <w:rFonts w:ascii="Times New Roman" w:hAnsi="Times New Roman" w:cs="Times New Roman"/>
                <w:b/>
                <w:i/>
                <w:lang w:val="sq-AL"/>
              </w:rPr>
              <w:t xml:space="preserve"> </w:t>
            </w:r>
          </w:p>
          <w:p w:rsidR="00F7185C" w:rsidRPr="00523B39" w:rsidRDefault="00F7185C" w:rsidP="00A7366F">
            <w:pPr>
              <w:jc w:val="both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OBJEKTIVI </w:t>
            </w:r>
            <w:r w:rsidR="00DC6F6B" w:rsidRPr="00523B39">
              <w:rPr>
                <w:rFonts w:ascii="Times New Roman" w:hAnsi="Times New Roman" w:cs="Times New Roman"/>
                <w:b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:FORCIMI I OFRIMIT TË KUJDESIT SHËNDETËSOR TË BURGOSURVE, DUKE PËRFSHIRË EDHE KUJDESIN PËR</w:t>
            </w:r>
          </w:p>
          <w:p w:rsidR="00956EF7" w:rsidRPr="00523B39" w:rsidRDefault="00956EF7" w:rsidP="00956EF7">
            <w:pPr>
              <w:spacing w:line="360" w:lineRule="auto"/>
              <w:jc w:val="both"/>
              <w:rPr>
                <w:rFonts w:ascii="Times New Roman" w:hAnsi="Times New Roman" w:cs="Times New Roman"/>
                <w:lang w:val="sq-AL"/>
              </w:rPr>
            </w:pPr>
          </w:p>
          <w:p w:rsidR="00DB5A2A" w:rsidRPr="00523B39" w:rsidRDefault="00DB5A2A" w:rsidP="00E04F35">
            <w:pPr>
              <w:spacing w:after="0" w:line="240" w:lineRule="auto"/>
              <w:rPr>
                <w:rFonts w:ascii="Times New Roman" w:hAnsi="Times New Roman" w:cs="Times New Roman"/>
                <w:lang w:val="sq-AL"/>
              </w:rPr>
            </w:pPr>
          </w:p>
        </w:tc>
      </w:tr>
    </w:tbl>
    <w:p w:rsidR="00E04F35" w:rsidRPr="00523B39" w:rsidRDefault="00E04F35" w:rsidP="00956E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TableGrid"/>
        <w:tblpPr w:leftFromText="180" w:rightFromText="180" w:vertAnchor="page" w:horzAnchor="margin" w:tblpY="1"/>
        <w:tblW w:w="13405" w:type="dxa"/>
        <w:tblLayout w:type="fixed"/>
        <w:tblLook w:val="04A0" w:firstRow="1" w:lastRow="0" w:firstColumn="1" w:lastColumn="0" w:noHBand="0" w:noVBand="1"/>
      </w:tblPr>
      <w:tblGrid>
        <w:gridCol w:w="2943"/>
        <w:gridCol w:w="993"/>
        <w:gridCol w:w="1937"/>
        <w:gridCol w:w="47"/>
        <w:gridCol w:w="1134"/>
        <w:gridCol w:w="3119"/>
        <w:gridCol w:w="3232"/>
      </w:tblGrid>
      <w:tr w:rsidR="00523B39" w:rsidRPr="00523B39" w:rsidTr="00555597">
        <w:trPr>
          <w:trHeight w:val="376"/>
        </w:trPr>
        <w:tc>
          <w:tcPr>
            <w:tcW w:w="13405" w:type="dxa"/>
            <w:gridSpan w:val="7"/>
            <w:shd w:val="clear" w:color="auto" w:fill="808080" w:themeFill="background1" w:themeFillShade="80"/>
          </w:tcPr>
          <w:p w:rsidR="00E04F35" w:rsidRPr="00523B39" w:rsidRDefault="00E04F35" w:rsidP="00956EF7">
            <w:pPr>
              <w:rPr>
                <w:rFonts w:ascii="Times New Roman" w:hAnsi="Times New Roman" w:cs="Times New Roman"/>
                <w:b/>
                <w:u w:val="single"/>
                <w:lang w:val="sq-AL"/>
              </w:rPr>
            </w:pPr>
          </w:p>
          <w:p w:rsidR="00E04F35" w:rsidRPr="00523B39" w:rsidRDefault="00E04F35" w:rsidP="00956EF7">
            <w:pPr>
              <w:jc w:val="center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PLANI I </w:t>
            </w:r>
            <w:r w:rsidR="00B02B25" w:rsidRPr="00523B39">
              <w:rPr>
                <w:rFonts w:ascii="Times New Roman" w:hAnsi="Times New Roman" w:cs="Times New Roman"/>
                <w:b/>
                <w:lang w:val="sq-AL"/>
              </w:rPr>
              <w:t>PUN</w:t>
            </w:r>
            <w:r w:rsidR="00272BE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="00B02B25" w:rsidRPr="00523B39">
              <w:rPr>
                <w:rFonts w:ascii="Times New Roman" w:hAnsi="Times New Roman" w:cs="Times New Roman"/>
                <w:b/>
                <w:lang w:val="sq-AL"/>
              </w:rPr>
              <w:t>S</w:t>
            </w:r>
            <w:r w:rsidR="00653E15" w:rsidRPr="00523B39">
              <w:rPr>
                <w:rFonts w:ascii="Times New Roman" w:hAnsi="Times New Roman" w:cs="Times New Roman"/>
                <w:b/>
                <w:lang w:val="sq-AL"/>
              </w:rPr>
              <w:t xml:space="preserve"> AKTIVITETET DHE TREGUESIT </w:t>
            </w:r>
          </w:p>
          <w:p w:rsidR="00E04F35" w:rsidRPr="00523B39" w:rsidRDefault="00E04F35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555597">
        <w:trPr>
          <w:trHeight w:val="721"/>
        </w:trPr>
        <w:tc>
          <w:tcPr>
            <w:tcW w:w="13405" w:type="dxa"/>
            <w:gridSpan w:val="7"/>
            <w:shd w:val="clear" w:color="auto" w:fill="D9D9D9" w:themeFill="background1" w:themeFillShade="D9"/>
          </w:tcPr>
          <w:p w:rsidR="00594CB5" w:rsidRPr="00523B39" w:rsidRDefault="00594CB5" w:rsidP="00594CB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</w:rPr>
              <w:t xml:space="preserve">OBJEKTIVI 1.  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FORCIMI I KAPACITETEVE ORGANIZATIVE DHE FUNKSIONALE TË SISTEMIT ZBATIMIT TË VENDIMEVE PENALE</w:t>
            </w:r>
          </w:p>
          <w:p w:rsidR="00E04F35" w:rsidRPr="00523B39" w:rsidRDefault="00E04F35" w:rsidP="00956EF7">
            <w:pPr>
              <w:rPr>
                <w:rFonts w:ascii="Times New Roman" w:hAnsi="Times New Roman" w:cs="Times New Roman"/>
                <w:b/>
                <w:lang w:val="sq-AL"/>
              </w:rPr>
            </w:pPr>
          </w:p>
        </w:tc>
      </w:tr>
      <w:tr w:rsidR="00523B39" w:rsidRPr="00523B39" w:rsidTr="00555597">
        <w:tc>
          <w:tcPr>
            <w:tcW w:w="2943" w:type="dxa"/>
          </w:tcPr>
          <w:p w:rsidR="00E04F35" w:rsidRPr="00523B39" w:rsidRDefault="002D454B" w:rsidP="00956EF7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Aktivitetet</w:t>
            </w:r>
          </w:p>
        </w:tc>
        <w:tc>
          <w:tcPr>
            <w:tcW w:w="993" w:type="dxa"/>
          </w:tcPr>
          <w:p w:rsidR="00E04F35" w:rsidRPr="00523B39" w:rsidRDefault="00E04F35" w:rsidP="00956EF7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Afatet kohore</w:t>
            </w:r>
          </w:p>
        </w:tc>
        <w:tc>
          <w:tcPr>
            <w:tcW w:w="1984" w:type="dxa"/>
            <w:gridSpan w:val="2"/>
          </w:tcPr>
          <w:p w:rsidR="00E04F35" w:rsidRPr="00523B39" w:rsidRDefault="00F304F8" w:rsidP="00956EF7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Drejtoria</w:t>
            </w:r>
            <w:r w:rsidR="00E04F35" w:rsidRPr="00523B39">
              <w:rPr>
                <w:rFonts w:ascii="Times New Roman" w:hAnsi="Times New Roman" w:cs="Times New Roman"/>
                <w:b/>
                <w:lang w:val="sq-AL"/>
              </w:rPr>
              <w:t>/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sektori</w:t>
            </w:r>
            <w:r w:rsidR="00E04F35" w:rsidRPr="00523B39">
              <w:rPr>
                <w:rFonts w:ascii="Times New Roman" w:hAnsi="Times New Roman" w:cs="Times New Roman"/>
                <w:b/>
                <w:lang w:val="sq-AL"/>
              </w:rPr>
              <w:t>/institucioni përgjegjës</w:t>
            </w:r>
          </w:p>
        </w:tc>
        <w:tc>
          <w:tcPr>
            <w:tcW w:w="1134" w:type="dxa"/>
          </w:tcPr>
          <w:p w:rsidR="00E04F35" w:rsidRPr="00523B39" w:rsidRDefault="00E04F35" w:rsidP="00956EF7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Buxheti </w:t>
            </w:r>
          </w:p>
        </w:tc>
        <w:tc>
          <w:tcPr>
            <w:tcW w:w="3119" w:type="dxa"/>
          </w:tcPr>
          <w:p w:rsidR="00E04F35" w:rsidRPr="00523B39" w:rsidRDefault="00E04F35" w:rsidP="00956EF7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Treguesit e Verifikueshëm Objektivisht (TVO)</w:t>
            </w:r>
          </w:p>
        </w:tc>
        <w:tc>
          <w:tcPr>
            <w:tcW w:w="3232" w:type="dxa"/>
          </w:tcPr>
          <w:p w:rsidR="00E04F35" w:rsidRPr="00523B39" w:rsidRDefault="00E04F35" w:rsidP="00956EF7">
            <w:pPr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Prezumimet dhe Risqet</w:t>
            </w:r>
          </w:p>
        </w:tc>
      </w:tr>
      <w:tr w:rsidR="00523B39" w:rsidRPr="00523B39" w:rsidTr="00555597">
        <w:tc>
          <w:tcPr>
            <w:tcW w:w="13405" w:type="dxa"/>
            <w:gridSpan w:val="7"/>
            <w:shd w:val="clear" w:color="auto" w:fill="808080" w:themeFill="background1" w:themeFillShade="80"/>
          </w:tcPr>
          <w:p w:rsidR="00E04F35" w:rsidRPr="00523B39" w:rsidRDefault="00E04F35" w:rsidP="00956EF7">
            <w:pPr>
              <w:rPr>
                <w:rFonts w:ascii="Times New Roman" w:hAnsi="Times New Roman" w:cs="Times New Roman"/>
                <w:b/>
                <w:lang w:val="sq-AL"/>
              </w:rPr>
            </w:pPr>
          </w:p>
        </w:tc>
      </w:tr>
      <w:tr w:rsidR="00523B39" w:rsidRPr="00523B39" w:rsidTr="00555597">
        <w:tc>
          <w:tcPr>
            <w:tcW w:w="2943" w:type="dxa"/>
          </w:tcPr>
          <w:p w:rsidR="005F66C4" w:rsidRPr="00523B39" w:rsidRDefault="005F66C4" w:rsidP="005F66C4">
            <w:pPr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1.1 Rikonfigurimi i institucioneve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ekzekutimit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vendimeve penale, në përputhje me vlerësimin e sigurisë, objektivave rehabilitues, dhe të trajtimit të grupeve specifike.</w:t>
            </w:r>
          </w:p>
          <w:p w:rsidR="00594CB5" w:rsidRPr="00523B39" w:rsidRDefault="00594CB5" w:rsidP="005F66C4">
            <w:pPr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Rishikimi i struktur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organike n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rputhje me nevojat dhe </w:t>
            </w:r>
            <w:r w:rsidR="008C34F0" w:rsidRPr="00523B39">
              <w:rPr>
                <w:rFonts w:ascii="Times New Roman" w:hAnsi="Times New Roman" w:cs="Times New Roman"/>
                <w:lang w:val="sq-AL"/>
              </w:rPr>
              <w:t>nivelet e siguris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E04F35" w:rsidRPr="00523B39" w:rsidRDefault="00E04F35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993" w:type="dxa"/>
          </w:tcPr>
          <w:p w:rsidR="00E04F35" w:rsidRPr="00523B39" w:rsidRDefault="00B02B25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5F66C4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B02B25" w:rsidRPr="00523B39" w:rsidRDefault="00B02B25" w:rsidP="001140E4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Gjasht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mujori 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Dyt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8C34F0" w:rsidRPr="00523B39" w:rsidRDefault="008C34F0" w:rsidP="001140E4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1140E4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1140E4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1140E4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1140E4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Gjasht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mujori dyt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1937" w:type="dxa"/>
          </w:tcPr>
          <w:p w:rsidR="00E04F35" w:rsidRPr="00523B39" w:rsidRDefault="00E04F35" w:rsidP="005F66C4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</w:t>
            </w:r>
            <w:r w:rsidR="00B02B25" w:rsidRPr="00523B39">
              <w:rPr>
                <w:rFonts w:ascii="Times New Roman" w:hAnsi="Times New Roman" w:cs="Times New Roman"/>
                <w:lang w:val="sq-AL"/>
              </w:rPr>
              <w:t xml:space="preserve">rejtoria e </w:t>
            </w:r>
            <w:r w:rsidR="005F66C4" w:rsidRPr="00523B39">
              <w:rPr>
                <w:rFonts w:ascii="Times New Roman" w:hAnsi="Times New Roman" w:cs="Times New Roman"/>
                <w:lang w:val="sq-AL"/>
              </w:rPr>
              <w:t>Zbarimit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5F66C4" w:rsidRPr="00523B39">
              <w:rPr>
                <w:rFonts w:ascii="Times New Roman" w:hAnsi="Times New Roman" w:cs="Times New Roman"/>
                <w:lang w:val="sq-AL"/>
              </w:rPr>
              <w:t xml:space="preserve"> Vendimeve Penale</w:t>
            </w:r>
          </w:p>
          <w:p w:rsidR="008C34F0" w:rsidRPr="00523B39" w:rsidRDefault="008C34F0" w:rsidP="005F66C4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5F66C4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5F66C4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5F66C4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5F66C4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5F66C4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Burimeve Njer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zore</w:t>
            </w:r>
          </w:p>
        </w:tc>
        <w:tc>
          <w:tcPr>
            <w:tcW w:w="1181" w:type="dxa"/>
            <w:gridSpan w:val="2"/>
          </w:tcPr>
          <w:p w:rsidR="00E04F35" w:rsidRPr="00523B39" w:rsidRDefault="00E04F35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  <w:r w:rsidR="00B02B25" w:rsidRPr="00523B39">
              <w:rPr>
                <w:rFonts w:ascii="Times New Roman" w:hAnsi="Times New Roman" w:cs="Times New Roman"/>
                <w:lang w:val="sq-AL"/>
              </w:rPr>
              <w:t xml:space="preserve"> lek</w:t>
            </w:r>
          </w:p>
        </w:tc>
        <w:tc>
          <w:tcPr>
            <w:tcW w:w="3119" w:type="dxa"/>
          </w:tcPr>
          <w:p w:rsidR="00E04F35" w:rsidRPr="00523B39" w:rsidRDefault="005F66C4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Aplikimi i burgut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hapur dhe burgut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siguris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ul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t.</w:t>
            </w:r>
          </w:p>
          <w:p w:rsidR="005F66C4" w:rsidRPr="00523B39" w:rsidRDefault="005F66C4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Rishiki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m i shp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rndarjes s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burgosurve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siguris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s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lart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8C34F0" w:rsidRPr="00523B39" w:rsidRDefault="008C34F0" w:rsidP="00956EF7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956EF7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956EF7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956EF7">
            <w:pPr>
              <w:rPr>
                <w:rFonts w:ascii="Times New Roman" w:hAnsi="Times New Roman" w:cs="Times New Roman"/>
                <w:lang w:val="sq-AL"/>
              </w:rPr>
            </w:pPr>
          </w:p>
          <w:p w:rsidR="008C34F0" w:rsidRPr="00523B39" w:rsidRDefault="008C34F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Reduktimi i numrit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punonj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n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burgjet e hapura dhe sigurin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ul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t.</w:t>
            </w:r>
          </w:p>
          <w:p w:rsidR="001140E4" w:rsidRPr="00523B39" w:rsidRDefault="001140E4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E04F35" w:rsidRPr="00523B39" w:rsidRDefault="00E04F35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555597">
        <w:tc>
          <w:tcPr>
            <w:tcW w:w="2943" w:type="dxa"/>
          </w:tcPr>
          <w:p w:rsidR="00E04F35" w:rsidRPr="00523B39" w:rsidRDefault="00943C45" w:rsidP="001140E4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 xml:space="preserve">1.2 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V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nia n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efiçenc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plot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e sh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rbimit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menaxhimit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informacioneve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siguris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B7176C" w:rsidRPr="00523B39">
              <w:rPr>
                <w:rFonts w:ascii="Times New Roman" w:hAnsi="Times New Roman" w:cs="Times New Roman"/>
                <w:lang w:val="sq-AL"/>
              </w:rPr>
              <w:t xml:space="preserve"> </w:t>
            </w:r>
          </w:p>
        </w:tc>
        <w:tc>
          <w:tcPr>
            <w:tcW w:w="993" w:type="dxa"/>
          </w:tcPr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25</w:t>
            </w:r>
          </w:p>
          <w:p w:rsidR="00E04F35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Gjasht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mujori Par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1937" w:type="dxa"/>
          </w:tcPr>
          <w:p w:rsidR="00E04F35" w:rsidRPr="00523B39" w:rsidRDefault="00B7176C" w:rsidP="001140E4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Drejtoria e 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Analix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s dhe Vler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simit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Riskut</w:t>
            </w:r>
          </w:p>
        </w:tc>
        <w:tc>
          <w:tcPr>
            <w:tcW w:w="1181" w:type="dxa"/>
            <w:gridSpan w:val="2"/>
          </w:tcPr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119" w:type="dxa"/>
          </w:tcPr>
          <w:p w:rsidR="00E04F35" w:rsidRPr="00523B39" w:rsidRDefault="00E04F35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E04F35" w:rsidRPr="00523B39" w:rsidRDefault="00E04F35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555597">
        <w:tc>
          <w:tcPr>
            <w:tcW w:w="2943" w:type="dxa"/>
          </w:tcPr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1.3  Hartimi dhe miratimi i regjistrit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riskut lidhur me sigurin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fizike, rendin dhe krijimin e nj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atmosfere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sigurt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menaxhimin 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</w:t>
            </w:r>
          </w:p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</w:p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</w:p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993" w:type="dxa"/>
          </w:tcPr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Tremujori par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</w:t>
            </w:r>
          </w:p>
        </w:tc>
        <w:tc>
          <w:tcPr>
            <w:tcW w:w="1937" w:type="dxa"/>
          </w:tcPr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Policis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Analiz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dhe vler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riskut</w:t>
            </w:r>
          </w:p>
        </w:tc>
        <w:tc>
          <w:tcPr>
            <w:tcW w:w="1181" w:type="dxa"/>
            <w:gridSpan w:val="2"/>
          </w:tcPr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 lek</w:t>
            </w:r>
          </w:p>
        </w:tc>
        <w:tc>
          <w:tcPr>
            <w:tcW w:w="3119" w:type="dxa"/>
          </w:tcPr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Hartohet rregjistri i riskut per ç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siguris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(arratisjet, siguria e jet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s, dhun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s) dhe ndiqen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gjitha ç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shtjet q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jan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hot spot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bashk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punim me drejtorit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tjera dhe </w:t>
            </w:r>
          </w:p>
        </w:tc>
        <w:tc>
          <w:tcPr>
            <w:tcW w:w="3232" w:type="dxa"/>
          </w:tcPr>
          <w:p w:rsidR="00B7176C" w:rsidRPr="00523B39" w:rsidRDefault="00B7176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 profesionale dhe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trajnimeve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rregjistrin e riskut</w:t>
            </w:r>
          </w:p>
        </w:tc>
      </w:tr>
      <w:tr w:rsidR="00523B39" w:rsidRPr="00523B39" w:rsidTr="00555597">
        <w:tc>
          <w:tcPr>
            <w:tcW w:w="2943" w:type="dxa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1.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Hartimi dhe miratimi i procedurave standarte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siguris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(lidhur me transferimet, klasifikimin dhe kategorizimin, menaxhimin 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nuar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vepra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q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llime terroriste etj,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cilat do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programohen nga Drejtorit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rkat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se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DPB</w:t>
            </w:r>
          </w:p>
        </w:tc>
        <w:tc>
          <w:tcPr>
            <w:tcW w:w="993" w:type="dxa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937" w:type="dxa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Policis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Juridike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Sociale</w:t>
            </w:r>
          </w:p>
        </w:tc>
        <w:tc>
          <w:tcPr>
            <w:tcW w:w="1181" w:type="dxa"/>
            <w:gridSpan w:val="2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 lek</w:t>
            </w:r>
          </w:p>
        </w:tc>
        <w:tc>
          <w:tcPr>
            <w:tcW w:w="3119" w:type="dxa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Hartohen procedurat, miratohen dhe fillon zbatimi dhe monitorimi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praktik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.</w:t>
            </w:r>
          </w:p>
        </w:tc>
        <w:tc>
          <w:tcPr>
            <w:tcW w:w="3232" w:type="dxa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 profesionale</w:t>
            </w:r>
          </w:p>
        </w:tc>
      </w:tr>
      <w:tr w:rsidR="00523B39" w:rsidRPr="00523B39" w:rsidTr="00555597">
        <w:tc>
          <w:tcPr>
            <w:tcW w:w="2943" w:type="dxa"/>
          </w:tcPr>
          <w:p w:rsidR="00EB2128" w:rsidRPr="00523B39" w:rsidRDefault="00EB2128" w:rsidP="001140E4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1.5 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P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rdit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simi i sistemeve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dh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nave (rregjistri i 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 xml:space="preserve"> d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nuarve p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r krime seksuale, sistemi hyrje dalje, sistemi i kartelave)</w:t>
            </w:r>
          </w:p>
        </w:tc>
        <w:tc>
          <w:tcPr>
            <w:tcW w:w="993" w:type="dxa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1140E4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937" w:type="dxa"/>
          </w:tcPr>
          <w:p w:rsidR="00EB2128" w:rsidRPr="00523B39" w:rsidRDefault="001140E4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rkat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se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181" w:type="dxa"/>
            <w:gridSpan w:val="2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 lek</w:t>
            </w:r>
          </w:p>
        </w:tc>
        <w:tc>
          <w:tcPr>
            <w:tcW w:w="3119" w:type="dxa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Stafi i trajnuar per njohjen dhe zbatimin e procedur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Analizt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t e riskut jan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em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ruar</w:t>
            </w:r>
          </w:p>
          <w:p w:rsidR="00C23F12" w:rsidRPr="00523B39" w:rsidRDefault="00C23F1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Numeri i informacioneve (RIS)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hartuara</w:t>
            </w:r>
          </w:p>
        </w:tc>
        <w:tc>
          <w:tcPr>
            <w:tcW w:w="3232" w:type="dxa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Mang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trajnimin e stafit lidhur me procedur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555597">
        <w:tc>
          <w:tcPr>
            <w:tcW w:w="2943" w:type="dxa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1.6 V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nia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funksion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plot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sistemit digjital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hyrje daljeve dhe vizitave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sistemin e burgjeve</w:t>
            </w:r>
          </w:p>
        </w:tc>
        <w:tc>
          <w:tcPr>
            <w:tcW w:w="993" w:type="dxa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2B4712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937" w:type="dxa"/>
          </w:tcPr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Sektori KME</w:t>
            </w:r>
            <w:r w:rsidR="00CB2976" w:rsidRPr="00523B39">
              <w:rPr>
                <w:rFonts w:ascii="Times New Roman" w:hAnsi="Times New Roman" w:cs="Times New Roman"/>
                <w:lang w:val="sq-AL"/>
              </w:rPr>
              <w:t>/</w:t>
            </w:r>
          </w:p>
          <w:p w:rsidR="00CB2976" w:rsidRPr="00523B39" w:rsidRDefault="00CB297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AKSH</w:t>
            </w:r>
          </w:p>
        </w:tc>
        <w:tc>
          <w:tcPr>
            <w:tcW w:w="1181" w:type="dxa"/>
            <w:gridSpan w:val="2"/>
          </w:tcPr>
          <w:p w:rsidR="00EB2128" w:rsidRPr="00523B39" w:rsidRDefault="00CB297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Sipas buxhetit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projektit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miratuar</w:t>
            </w:r>
          </w:p>
        </w:tc>
        <w:tc>
          <w:tcPr>
            <w:tcW w:w="3119" w:type="dxa"/>
          </w:tcPr>
          <w:p w:rsidR="00EB2128" w:rsidRPr="00523B39" w:rsidRDefault="00CB297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gjitha IEVP 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instaluar sistemi i hyrje daljeve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nyr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digjitale, sistemi i vizitave me planifikim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sistemin e-albania</w:t>
            </w:r>
          </w:p>
          <w:p w:rsidR="00CB2976" w:rsidRPr="00523B39" w:rsidRDefault="00CB2976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EB2128" w:rsidRPr="00523B39" w:rsidRDefault="00CB297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trajnimin e stafit</w:t>
            </w:r>
          </w:p>
        </w:tc>
      </w:tr>
      <w:tr w:rsidR="00523B39" w:rsidRPr="00523B39" w:rsidTr="00555597">
        <w:tc>
          <w:tcPr>
            <w:tcW w:w="2943" w:type="dxa"/>
          </w:tcPr>
          <w:p w:rsidR="00EB2128" w:rsidRPr="00523B39" w:rsidRDefault="00CB297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1.7 </w:t>
            </w:r>
            <w:r w:rsidR="00EA1A36" w:rsidRPr="00523B39">
              <w:rPr>
                <w:rFonts w:ascii="Times New Roman" w:hAnsi="Times New Roman" w:cs="Times New Roman"/>
                <w:lang w:val="sq-AL"/>
              </w:rPr>
              <w:t>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EA1A36" w:rsidRPr="00523B39">
              <w:rPr>
                <w:rFonts w:ascii="Times New Roman" w:hAnsi="Times New Roman" w:cs="Times New Roman"/>
                <w:lang w:val="sq-AL"/>
              </w:rPr>
              <w:t>rmir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EA1A36" w:rsidRPr="00523B39">
              <w:rPr>
                <w:rFonts w:ascii="Times New Roman" w:hAnsi="Times New Roman" w:cs="Times New Roman"/>
                <w:lang w:val="sq-AL"/>
              </w:rPr>
              <w:t>simi i pajisjeve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EA1A36" w:rsidRPr="00523B39">
              <w:rPr>
                <w:rFonts w:ascii="Times New Roman" w:hAnsi="Times New Roman" w:cs="Times New Roman"/>
                <w:lang w:val="sq-AL"/>
              </w:rPr>
              <w:t xml:space="preserve"> kontrollit dhe monitorimit, duke z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EA1A36" w:rsidRPr="00523B39">
              <w:rPr>
                <w:rFonts w:ascii="Times New Roman" w:hAnsi="Times New Roman" w:cs="Times New Roman"/>
                <w:lang w:val="sq-AL"/>
              </w:rPr>
              <w:t>vend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EA1A36" w:rsidRPr="00523B39">
              <w:rPr>
                <w:rFonts w:ascii="Times New Roman" w:hAnsi="Times New Roman" w:cs="Times New Roman"/>
                <w:lang w:val="sq-AL"/>
              </w:rPr>
              <w:t>suar instalimet e vjetra dhe jo efiçente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EA1A36" w:rsidRPr="00523B39">
              <w:rPr>
                <w:rFonts w:ascii="Times New Roman" w:hAnsi="Times New Roman" w:cs="Times New Roman"/>
                <w:lang w:val="sq-AL"/>
              </w:rPr>
              <w:t xml:space="preserve"> disa IEVP</w:t>
            </w:r>
          </w:p>
        </w:tc>
        <w:tc>
          <w:tcPr>
            <w:tcW w:w="993" w:type="dxa"/>
          </w:tcPr>
          <w:p w:rsidR="00EA1A36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2B4712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EA1A36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937" w:type="dxa"/>
          </w:tcPr>
          <w:p w:rsidR="00EA1A36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Sektori KME/</w:t>
            </w:r>
          </w:p>
          <w:p w:rsidR="00EB2128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AKSH</w:t>
            </w:r>
          </w:p>
        </w:tc>
        <w:tc>
          <w:tcPr>
            <w:tcW w:w="1181" w:type="dxa"/>
            <w:gridSpan w:val="2"/>
          </w:tcPr>
          <w:p w:rsidR="00EB2128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Sipas buxhetit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projektit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miratuar</w:t>
            </w:r>
          </w:p>
        </w:tc>
        <w:tc>
          <w:tcPr>
            <w:tcW w:w="3119" w:type="dxa"/>
          </w:tcPr>
          <w:p w:rsidR="00EB2128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Rritja e sip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rfaqeve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banimit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ambjentet e IEVP-ve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monitoruara me kamera</w:t>
            </w:r>
          </w:p>
          <w:p w:rsidR="00EA1A36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gjitha IEVP jan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pajisur me skaner, porta metaldedektor dhe pajisje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tjera kontrolli </w:t>
            </w:r>
          </w:p>
        </w:tc>
        <w:tc>
          <w:tcPr>
            <w:tcW w:w="3232" w:type="dxa"/>
          </w:tcPr>
          <w:p w:rsidR="00EB2128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buxhet, ose d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shtim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procesve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prokurimit</w:t>
            </w:r>
          </w:p>
        </w:tc>
      </w:tr>
      <w:tr w:rsidR="00523B39" w:rsidRPr="00523B39" w:rsidTr="00555597">
        <w:tc>
          <w:tcPr>
            <w:tcW w:w="2943" w:type="dxa"/>
          </w:tcPr>
          <w:p w:rsidR="00EB2128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1.8 Bashk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punimi me Policin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Shtetit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baz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marr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veshjes Mars 2019, me DPB,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garantuar sigurin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gjat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shoq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rimeve dhe transportit,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rast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4469D7" w:rsidRPr="00523B39">
              <w:rPr>
                <w:rFonts w:ascii="Times New Roman" w:hAnsi="Times New Roman" w:cs="Times New Roman"/>
                <w:lang w:val="sq-AL"/>
              </w:rPr>
              <w:t xml:space="preserve"> pri</w:t>
            </w:r>
            <w:r w:rsidRPr="00523B39">
              <w:rPr>
                <w:rFonts w:ascii="Times New Roman" w:hAnsi="Times New Roman" w:cs="Times New Roman"/>
                <w:lang w:val="sq-AL"/>
              </w:rPr>
              <w:t>shjes 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rendit, shk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mbim informacioni etj</w:t>
            </w:r>
          </w:p>
        </w:tc>
        <w:tc>
          <w:tcPr>
            <w:tcW w:w="993" w:type="dxa"/>
          </w:tcPr>
          <w:p w:rsidR="00EA1A36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2B4712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EA1A36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937" w:type="dxa"/>
          </w:tcPr>
          <w:p w:rsidR="008E6AA4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Policis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EB2128" w:rsidRPr="00523B39" w:rsidRDefault="00EB2128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181" w:type="dxa"/>
            <w:gridSpan w:val="2"/>
          </w:tcPr>
          <w:p w:rsidR="00EB2128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 lek</w:t>
            </w:r>
          </w:p>
        </w:tc>
        <w:tc>
          <w:tcPr>
            <w:tcW w:w="3119" w:type="dxa"/>
          </w:tcPr>
          <w:p w:rsidR="00EB2128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Garantim i siguris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gjat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shoq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rimeve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</w:t>
            </w:r>
          </w:p>
          <w:p w:rsidR="00EA1A36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Parandalim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ngjarjeve nga shk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mbimi i informacionit</w:t>
            </w:r>
          </w:p>
        </w:tc>
        <w:tc>
          <w:tcPr>
            <w:tcW w:w="3232" w:type="dxa"/>
          </w:tcPr>
          <w:p w:rsidR="00EB2128" w:rsidRPr="00523B39" w:rsidRDefault="008E6AA4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mb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shteje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shkak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mbingarkesave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Policis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Shtetit, si situata zgjedhore, aktivitete politike etj</w:t>
            </w:r>
          </w:p>
        </w:tc>
      </w:tr>
      <w:tr w:rsidR="00523B39" w:rsidRPr="00523B39" w:rsidTr="00555597">
        <w:tc>
          <w:tcPr>
            <w:tcW w:w="2943" w:type="dxa"/>
          </w:tcPr>
          <w:p w:rsidR="00EA1A36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1.10 Forcimi i kontrolleve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parandalimin e kontraband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s, si gjendjen dhe funksionimin e elemnt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siguris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993" w:type="dxa"/>
          </w:tcPr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2B4712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  <w:p w:rsidR="00EA1A36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937" w:type="dxa"/>
          </w:tcPr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Policis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dhe IEVP</w:t>
            </w:r>
          </w:p>
          <w:p w:rsidR="00EA1A36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181" w:type="dxa"/>
            <w:gridSpan w:val="2"/>
          </w:tcPr>
          <w:p w:rsidR="00EA1A36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Kosto transporti dhe dieta, sipas buxhetit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DPB</w:t>
            </w:r>
          </w:p>
        </w:tc>
        <w:tc>
          <w:tcPr>
            <w:tcW w:w="3119" w:type="dxa"/>
          </w:tcPr>
          <w:p w:rsidR="00EA1A36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kontrolleve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kryera nga FO dhe IEVP</w:t>
            </w:r>
          </w:p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Kontrabanda e parandaluar</w:t>
            </w:r>
          </w:p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Kushtet e siguris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fizike jan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standarte optimale</w:t>
            </w:r>
          </w:p>
        </w:tc>
        <w:tc>
          <w:tcPr>
            <w:tcW w:w="3232" w:type="dxa"/>
          </w:tcPr>
          <w:p w:rsidR="00EA1A36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Cil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 e ul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t e kontrolleve</w:t>
            </w:r>
          </w:p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Kontrolle jo sistematike</w:t>
            </w:r>
          </w:p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shprehit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dhe aft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site kontrolluese</w:t>
            </w:r>
          </w:p>
        </w:tc>
      </w:tr>
      <w:tr w:rsidR="00523B39" w:rsidRPr="00523B39" w:rsidTr="00555597">
        <w:tc>
          <w:tcPr>
            <w:tcW w:w="2943" w:type="dxa"/>
          </w:tcPr>
          <w:p w:rsidR="00EA1A36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1.11 Forcimi i trajnimit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detyr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993" w:type="dxa"/>
          </w:tcPr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2B4712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Gjat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  <w:p w:rsidR="00EA1A36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937" w:type="dxa"/>
          </w:tcPr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Drejtoria e Policis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dhe IEVP</w:t>
            </w:r>
          </w:p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Qendra e Trajnimit</w:t>
            </w:r>
          </w:p>
          <w:p w:rsidR="00EA1A36" w:rsidRPr="00523B39" w:rsidRDefault="00EA1A36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181" w:type="dxa"/>
            <w:gridSpan w:val="2"/>
          </w:tcPr>
          <w:p w:rsidR="00EA1A36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 xml:space="preserve">Kosto transporti dhe dieta, </w:t>
            </w: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sipas buxhetit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DPB</w:t>
            </w:r>
          </w:p>
        </w:tc>
        <w:tc>
          <w:tcPr>
            <w:tcW w:w="3119" w:type="dxa"/>
          </w:tcPr>
          <w:p w:rsidR="00EA1A36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Numri i punonj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trajnuar</w:t>
            </w:r>
          </w:p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Cil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sia e sh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rbimit 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rmir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suar</w:t>
            </w:r>
          </w:p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Stafi 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 motivuar dhe vepron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nyr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profesionale</w:t>
            </w:r>
          </w:p>
        </w:tc>
        <w:tc>
          <w:tcPr>
            <w:tcW w:w="3232" w:type="dxa"/>
          </w:tcPr>
          <w:p w:rsidR="00EA1A36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Ngarkesa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pun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stafit,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shkak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mungesave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Cil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 e ul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t e trajnimeve</w:t>
            </w:r>
          </w:p>
          <w:p w:rsidR="00E2796D" w:rsidRPr="00523B39" w:rsidRDefault="00E2796D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e vler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nevojave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trajnim</w:t>
            </w:r>
          </w:p>
        </w:tc>
      </w:tr>
      <w:tr w:rsidR="00523B39" w:rsidRPr="00523B39" w:rsidTr="00555597">
        <w:tc>
          <w:tcPr>
            <w:tcW w:w="13405" w:type="dxa"/>
            <w:gridSpan w:val="7"/>
          </w:tcPr>
          <w:p w:rsidR="00301ACB" w:rsidRPr="00523B39" w:rsidRDefault="00301ACB" w:rsidP="00956EF7">
            <w:pPr>
              <w:pStyle w:val="ListParagraph"/>
              <w:spacing w:after="0" w:line="240" w:lineRule="auto"/>
              <w:ind w:left="2520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lastRenderedPageBreak/>
              <w:t>2.1  Ngritja e nj</w:t>
            </w:r>
            <w:r w:rsidR="00272BE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stafi t</w:t>
            </w:r>
            <w:r w:rsidR="00272BE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q</w:t>
            </w:r>
            <w:r w:rsidR="00272BE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ndruesh</w:t>
            </w:r>
            <w:r w:rsidR="00272BE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m, t</w:t>
            </w:r>
            <w:r w:rsidR="00272BE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motivuar dhe profesional</w:t>
            </w:r>
          </w:p>
        </w:tc>
      </w:tr>
      <w:tr w:rsidR="00523B39" w:rsidRPr="00523B39" w:rsidTr="00555597">
        <w:tc>
          <w:tcPr>
            <w:tcW w:w="2943" w:type="dxa"/>
          </w:tcPr>
          <w:p w:rsidR="00E2796D" w:rsidRPr="00523B39" w:rsidRDefault="00357193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2.1</w:t>
            </w:r>
            <w:r w:rsidR="00301ACB" w:rsidRPr="00523B39">
              <w:rPr>
                <w:rFonts w:ascii="Times New Roman" w:hAnsi="Times New Roman" w:cs="Times New Roman"/>
                <w:lang w:val="sq-AL"/>
              </w:rPr>
              <w:t>.1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 Zbatimi i struktur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organike</w:t>
            </w:r>
          </w:p>
        </w:tc>
        <w:tc>
          <w:tcPr>
            <w:tcW w:w="993" w:type="dxa"/>
          </w:tcPr>
          <w:p w:rsidR="00E2796D" w:rsidRPr="00523B39" w:rsidRDefault="00357193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357193" w:rsidRPr="00523B39" w:rsidRDefault="00357193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Gjasht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mujori Par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1937" w:type="dxa"/>
          </w:tcPr>
          <w:p w:rsidR="00E2796D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Komisioni i zbatimit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bashk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punim me DAP</w:t>
            </w:r>
          </w:p>
        </w:tc>
        <w:tc>
          <w:tcPr>
            <w:tcW w:w="1181" w:type="dxa"/>
            <w:gridSpan w:val="2"/>
          </w:tcPr>
          <w:p w:rsidR="00E2796D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Fondi Paga dhe sigurime i miratuar</w:t>
            </w:r>
          </w:p>
        </w:tc>
        <w:tc>
          <w:tcPr>
            <w:tcW w:w="3119" w:type="dxa"/>
          </w:tcPr>
          <w:p w:rsidR="00585147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rshkrimi i pozicioneve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pun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çdo funksion organik</w:t>
            </w:r>
          </w:p>
          <w:p w:rsidR="00E2796D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Plot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 i organik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DPB dhe IEVP</w:t>
            </w:r>
          </w:p>
        </w:tc>
        <w:tc>
          <w:tcPr>
            <w:tcW w:w="3232" w:type="dxa"/>
          </w:tcPr>
          <w:p w:rsidR="00E2796D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Pamund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plot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simin e vendeve vakante</w:t>
            </w:r>
          </w:p>
        </w:tc>
      </w:tr>
      <w:tr w:rsidR="00523B39" w:rsidRPr="00523B39" w:rsidTr="00555597">
        <w:tc>
          <w:tcPr>
            <w:tcW w:w="2943" w:type="dxa"/>
          </w:tcPr>
          <w:p w:rsidR="00357193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</w:t>
            </w:r>
            <w:r w:rsidR="00301ACB" w:rsidRPr="00523B39">
              <w:rPr>
                <w:rFonts w:ascii="Times New Roman" w:hAnsi="Times New Roman" w:cs="Times New Roman"/>
                <w:lang w:val="sq-AL"/>
              </w:rPr>
              <w:t>1.</w:t>
            </w:r>
            <w:r w:rsidRPr="00523B39">
              <w:rPr>
                <w:rFonts w:ascii="Times New Roman" w:hAnsi="Times New Roman" w:cs="Times New Roman"/>
                <w:lang w:val="sq-AL"/>
              </w:rPr>
              <w:t>2 Zhvillimi i procedurave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rekrutimit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punonj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policis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rolit baz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993" w:type="dxa"/>
          </w:tcPr>
          <w:p w:rsidR="00357193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585147" w:rsidRPr="00523B39" w:rsidRDefault="00985A8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Prill</w:t>
            </w:r>
          </w:p>
          <w:p w:rsidR="00585147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Shtator</w:t>
            </w:r>
          </w:p>
        </w:tc>
        <w:tc>
          <w:tcPr>
            <w:tcW w:w="1937" w:type="dxa"/>
          </w:tcPr>
          <w:p w:rsidR="00357193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Burimeve Njer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zore dhe Komisioni i rekrutimit</w:t>
            </w:r>
          </w:p>
        </w:tc>
        <w:tc>
          <w:tcPr>
            <w:tcW w:w="1181" w:type="dxa"/>
            <w:gridSpan w:val="2"/>
          </w:tcPr>
          <w:p w:rsidR="00357193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Fondi Paga dhe sigurime i miratuar</w:t>
            </w:r>
          </w:p>
        </w:tc>
        <w:tc>
          <w:tcPr>
            <w:tcW w:w="3119" w:type="dxa"/>
          </w:tcPr>
          <w:p w:rsidR="00357193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Verifikimi i aplikimeve</w:t>
            </w:r>
          </w:p>
          <w:p w:rsidR="00585147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Testimi me shkrim, fizik dhe intervista</w:t>
            </w:r>
          </w:p>
          <w:p w:rsidR="00585147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Zhvillimi i trajnimit</w:t>
            </w:r>
          </w:p>
        </w:tc>
        <w:tc>
          <w:tcPr>
            <w:tcW w:w="3232" w:type="dxa"/>
          </w:tcPr>
          <w:p w:rsidR="00357193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rkesave 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 vog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l se numri i vendeve vakante</w:t>
            </w:r>
          </w:p>
          <w:p w:rsidR="00585147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Rezultatet gjate konkurimit jane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ulta</w:t>
            </w:r>
          </w:p>
        </w:tc>
      </w:tr>
      <w:tr w:rsidR="00523B39" w:rsidRPr="00523B39" w:rsidTr="00555597">
        <w:tc>
          <w:tcPr>
            <w:tcW w:w="2943" w:type="dxa"/>
          </w:tcPr>
          <w:p w:rsidR="00585147" w:rsidRPr="00523B39" w:rsidRDefault="00585147" w:rsidP="00956EF7">
            <w:pPr>
              <w:ind w:left="330" w:hanging="330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</w:t>
            </w:r>
            <w:r w:rsidR="00301ACB" w:rsidRPr="00523B39">
              <w:rPr>
                <w:rFonts w:ascii="Times New Roman" w:hAnsi="Times New Roman" w:cs="Times New Roman"/>
                <w:lang w:val="sq-AL"/>
              </w:rPr>
              <w:t>1.</w:t>
            </w:r>
            <w:r w:rsidRPr="00523B39">
              <w:rPr>
                <w:rFonts w:ascii="Times New Roman" w:hAnsi="Times New Roman" w:cs="Times New Roman"/>
                <w:lang w:val="sq-AL"/>
              </w:rPr>
              <w:t>3 Trajnimi i punonj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rinj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rzgjedhur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çdo pozicion pune. Bashk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punimi me Shkoll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 e Administrat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Publike dhe Akademin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Siguris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993" w:type="dxa"/>
          </w:tcPr>
          <w:p w:rsidR="00585147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585147" w:rsidRPr="00523B39" w:rsidRDefault="0058514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585147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QTB</w:t>
            </w:r>
          </w:p>
        </w:tc>
        <w:tc>
          <w:tcPr>
            <w:tcW w:w="1181" w:type="dxa"/>
            <w:gridSpan w:val="2"/>
          </w:tcPr>
          <w:p w:rsidR="00585147" w:rsidRPr="00523B39" w:rsidRDefault="00961F3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Buxheti i parashikuar</w:t>
            </w:r>
          </w:p>
        </w:tc>
        <w:tc>
          <w:tcPr>
            <w:tcW w:w="3119" w:type="dxa"/>
          </w:tcPr>
          <w:p w:rsidR="00585147" w:rsidRPr="00523B39" w:rsidRDefault="00961F3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punonj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trajnuar</w:t>
            </w:r>
          </w:p>
          <w:p w:rsidR="00961F3E" w:rsidRPr="00523B39" w:rsidRDefault="00961F3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Funksionimi i mire i drejtorive</w:t>
            </w:r>
          </w:p>
        </w:tc>
        <w:tc>
          <w:tcPr>
            <w:tcW w:w="3232" w:type="dxa"/>
          </w:tcPr>
          <w:p w:rsidR="00585147" w:rsidRPr="00523B39" w:rsidRDefault="00961F3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Mangesi ne funksionimin e Qendres se Trajnimit, munges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kapacitetesh</w:t>
            </w:r>
          </w:p>
        </w:tc>
      </w:tr>
      <w:tr w:rsidR="00523B39" w:rsidRPr="00523B39" w:rsidTr="00555597">
        <w:tc>
          <w:tcPr>
            <w:tcW w:w="2943" w:type="dxa"/>
          </w:tcPr>
          <w:p w:rsidR="00F00CEE" w:rsidRPr="00523B39" w:rsidRDefault="00F00C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</w:t>
            </w:r>
            <w:r w:rsidR="00301ACB" w:rsidRPr="00523B39">
              <w:rPr>
                <w:rFonts w:ascii="Times New Roman" w:hAnsi="Times New Roman" w:cs="Times New Roman"/>
                <w:lang w:val="sq-AL"/>
              </w:rPr>
              <w:t>1.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 Ofrimi i trajnimit bazë dhe të vazhdueshëm për menaxhimin </w:t>
            </w:r>
          </w:p>
        </w:tc>
        <w:tc>
          <w:tcPr>
            <w:tcW w:w="993" w:type="dxa"/>
          </w:tcPr>
          <w:p w:rsidR="00F00CEE" w:rsidRPr="00523B39" w:rsidRDefault="00F00CEE" w:rsidP="00F7185C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në vazhdim</w:t>
            </w:r>
          </w:p>
        </w:tc>
        <w:tc>
          <w:tcPr>
            <w:tcW w:w="1937" w:type="dxa"/>
          </w:tcPr>
          <w:p w:rsidR="00F00CEE" w:rsidRPr="00523B39" w:rsidRDefault="0012493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QTB</w:t>
            </w:r>
          </w:p>
        </w:tc>
        <w:tc>
          <w:tcPr>
            <w:tcW w:w="1181" w:type="dxa"/>
            <w:gridSpan w:val="2"/>
          </w:tcPr>
          <w:p w:rsidR="00F00CEE" w:rsidRPr="00523B39" w:rsidRDefault="0012493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Buxheti i parashikuar</w:t>
            </w:r>
          </w:p>
        </w:tc>
        <w:tc>
          <w:tcPr>
            <w:tcW w:w="3119" w:type="dxa"/>
          </w:tcPr>
          <w:p w:rsidR="00F00CEE" w:rsidRPr="00523B39" w:rsidRDefault="00F00C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Hartimi i programit të trajnimit në përputhje me praktikat më të mira të BE-së dhe rekomandimet e KiE-s</w:t>
            </w:r>
            <w:r w:rsidRPr="00523B39">
              <w:rPr>
                <w:rFonts w:ascii="Times New Roman" w:hAnsi="Times New Roman" w:cs="Times New Roman"/>
                <w:vertAlign w:val="superscript"/>
                <w:lang w:val="sq-AL"/>
              </w:rPr>
              <w:footnoteReference w:id="2"/>
            </w:r>
          </w:p>
          <w:p w:rsidR="00F00CEE" w:rsidRPr="00523B39" w:rsidRDefault="00F00C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 xml:space="preserve">- Numri i </w:t>
            </w:r>
            <w:r w:rsidR="0012493E" w:rsidRPr="00523B39">
              <w:rPr>
                <w:rFonts w:ascii="Times New Roman" w:hAnsi="Times New Roman" w:cs="Times New Roman"/>
                <w:lang w:val="sq-AL"/>
              </w:rPr>
              <w:t>punonj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12493E" w:rsidRPr="00523B39">
              <w:rPr>
                <w:rFonts w:ascii="Times New Roman" w:hAnsi="Times New Roman" w:cs="Times New Roman"/>
                <w:lang w:val="sq-AL"/>
              </w:rPr>
              <w:t>sve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dhe drejtuesve të lartë të trajnuar</w:t>
            </w:r>
          </w:p>
          <w:p w:rsidR="00F00CEE" w:rsidRPr="00523B39" w:rsidRDefault="00F00C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Numri i trajnimeve relevantë në punë</w:t>
            </w:r>
            <w:r w:rsidRPr="00523B39">
              <w:rPr>
                <w:rFonts w:ascii="Times New Roman" w:hAnsi="Times New Roman" w:cs="Times New Roman"/>
                <w:vertAlign w:val="superscript"/>
                <w:lang w:val="sq-AL"/>
              </w:rPr>
              <w:footnoteReference w:id="3"/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për drejtuesit, duke përfshirë edhe trajnimet në vazhdim </w:t>
            </w:r>
          </w:p>
        </w:tc>
        <w:tc>
          <w:tcPr>
            <w:tcW w:w="3232" w:type="dxa"/>
          </w:tcPr>
          <w:p w:rsidR="00F00CEE" w:rsidRPr="00523B39" w:rsidRDefault="00F00C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Mungesa e mjeteve financiare mund të ndikojë në realizimin e trajnimeve</w:t>
            </w:r>
          </w:p>
        </w:tc>
      </w:tr>
      <w:tr w:rsidR="00523B39" w:rsidRPr="00523B39" w:rsidTr="00555597">
        <w:tc>
          <w:tcPr>
            <w:tcW w:w="2943" w:type="dxa"/>
          </w:tcPr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</w:t>
            </w:r>
            <w:r w:rsidR="00301ACB" w:rsidRPr="00523B39">
              <w:rPr>
                <w:rFonts w:ascii="Times New Roman" w:hAnsi="Times New Roman" w:cs="Times New Roman"/>
                <w:lang w:val="sq-AL"/>
              </w:rPr>
              <w:t>1.</w:t>
            </w:r>
            <w:r w:rsidRPr="00523B39">
              <w:rPr>
                <w:rFonts w:ascii="Times New Roman" w:hAnsi="Times New Roman" w:cs="Times New Roman"/>
                <w:lang w:val="sq-AL"/>
              </w:rPr>
              <w:t>6 Hartimi dhe vendosja e standardeve për vlerësimin e performancës për Institucionet e Ekzekutimit të Dënimeve Penale (IEVP)</w:t>
            </w:r>
          </w:p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 sipas kritereve të specifikuara të performancës për funksionimin e burgjeve</w:t>
            </w:r>
          </w:p>
        </w:tc>
        <w:tc>
          <w:tcPr>
            <w:tcW w:w="993" w:type="dxa"/>
          </w:tcPr>
          <w:p w:rsidR="00561220" w:rsidRPr="00523B39" w:rsidRDefault="00561220" w:rsidP="00F7185C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gjysma e dytë e 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937" w:type="dxa"/>
          </w:tcPr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</w:t>
            </w:r>
            <w:r w:rsidR="00486F28" w:rsidRPr="00523B39">
              <w:rPr>
                <w:rFonts w:ascii="Times New Roman" w:hAnsi="Times New Roman" w:cs="Times New Roman"/>
                <w:lang w:val="sq-AL"/>
              </w:rPr>
              <w:t>rejtoria Juridike dhe Drejtoria e Ç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486F28"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486F28"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</w:tc>
        <w:tc>
          <w:tcPr>
            <w:tcW w:w="1181" w:type="dxa"/>
            <w:gridSpan w:val="2"/>
          </w:tcPr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Hartohen standardet e vlerësimit në përputhje me praktikat më të mira të BE-së</w:t>
            </w:r>
          </w:p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 - Ngrihet sistemi i vlerësimit individual të performancës së burgjeve</w:t>
            </w:r>
          </w:p>
        </w:tc>
        <w:tc>
          <w:tcPr>
            <w:tcW w:w="3232" w:type="dxa"/>
          </w:tcPr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A: Kërkohet ekspertizë ndërkombëtare.</w:t>
            </w:r>
          </w:p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B: Vështirësi ose mungesë përvoje në zbatim</w:t>
            </w:r>
          </w:p>
        </w:tc>
      </w:tr>
      <w:tr w:rsidR="00523B39" w:rsidRPr="00523B39" w:rsidTr="00555597">
        <w:tc>
          <w:tcPr>
            <w:tcW w:w="2943" w:type="dxa"/>
          </w:tcPr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</w:t>
            </w:r>
            <w:r w:rsidR="00301ACB" w:rsidRPr="00523B39">
              <w:rPr>
                <w:rFonts w:ascii="Times New Roman" w:hAnsi="Times New Roman" w:cs="Times New Roman"/>
                <w:lang w:val="sq-AL"/>
              </w:rPr>
              <w:t>1.</w:t>
            </w:r>
            <w:r w:rsidRPr="00523B39">
              <w:rPr>
                <w:rFonts w:ascii="Times New Roman" w:hAnsi="Times New Roman" w:cs="Times New Roman"/>
                <w:lang w:val="sq-AL"/>
              </w:rPr>
              <w:t>7  Ngritja e një sistemi vlerësimi transparent të performancës individuale sipas kritereve të përcaktuara të performncës për të gjithë anëtarët e stafit (bashkë me një paketë motivimi)</w:t>
            </w:r>
          </w:p>
        </w:tc>
        <w:tc>
          <w:tcPr>
            <w:tcW w:w="993" w:type="dxa"/>
          </w:tcPr>
          <w:p w:rsidR="00561220" w:rsidRPr="00523B39" w:rsidRDefault="00561220" w:rsidP="00F7185C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Tremujori i </w:t>
            </w:r>
            <w:r w:rsidR="00985A8E" w:rsidRPr="00523B39">
              <w:rPr>
                <w:rFonts w:ascii="Times New Roman" w:hAnsi="Times New Roman" w:cs="Times New Roman"/>
                <w:lang w:val="sq-AL"/>
              </w:rPr>
              <w:t>dyt</w:t>
            </w:r>
            <w:r w:rsidR="0032486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 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937" w:type="dxa"/>
          </w:tcPr>
          <w:p w:rsidR="00561220" w:rsidRPr="00523B39" w:rsidRDefault="00486F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Burimeve Njer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zore</w:t>
            </w:r>
          </w:p>
        </w:tc>
        <w:tc>
          <w:tcPr>
            <w:tcW w:w="1181" w:type="dxa"/>
            <w:gridSpan w:val="2"/>
          </w:tcPr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0 </w:t>
            </w:r>
          </w:p>
        </w:tc>
        <w:tc>
          <w:tcPr>
            <w:tcW w:w="3119" w:type="dxa"/>
          </w:tcPr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Krijohet procedura e vlerësimit të performancës dhe miratohet nga Drejtori i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rgjitsh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m</w:t>
            </w:r>
          </w:p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Trajnohet stafi menaxherial p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zbatimin e saj</w:t>
            </w:r>
          </w:p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561220" w:rsidRPr="00523B39" w:rsidRDefault="0056122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e burimeve financiare për motivimin e stafit do ta bënte sistemin të dobët dhe të padobishëm.</w:t>
            </w:r>
          </w:p>
        </w:tc>
      </w:tr>
      <w:tr w:rsidR="00523B39" w:rsidRPr="00523B39" w:rsidTr="00555597">
        <w:tc>
          <w:tcPr>
            <w:tcW w:w="2943" w:type="dxa"/>
          </w:tcPr>
          <w:p w:rsidR="00561220" w:rsidRPr="00523B39" w:rsidRDefault="00486F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</w:t>
            </w:r>
            <w:r w:rsidR="00301ACB" w:rsidRPr="00523B39">
              <w:rPr>
                <w:rFonts w:ascii="Times New Roman" w:hAnsi="Times New Roman" w:cs="Times New Roman"/>
                <w:lang w:val="sq-AL"/>
              </w:rPr>
              <w:t>1.</w:t>
            </w:r>
            <w:r w:rsidRPr="00523B39">
              <w:rPr>
                <w:rFonts w:ascii="Times New Roman" w:hAnsi="Times New Roman" w:cs="Times New Roman"/>
                <w:lang w:val="sq-AL"/>
              </w:rPr>
              <w:t>8 Ngritja e sistemit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vler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simit dhe mb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shtetjes psikologjike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punonj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policis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burgjeve</w:t>
            </w:r>
          </w:p>
        </w:tc>
        <w:tc>
          <w:tcPr>
            <w:tcW w:w="993" w:type="dxa"/>
          </w:tcPr>
          <w:p w:rsidR="00561220" w:rsidRPr="00523B39" w:rsidRDefault="00486F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486F28" w:rsidRPr="00523B39" w:rsidRDefault="00486F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Gjasht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mujori par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1937" w:type="dxa"/>
          </w:tcPr>
          <w:p w:rsidR="00561220" w:rsidRPr="00523B39" w:rsidRDefault="00486F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rore </w:t>
            </w:r>
          </w:p>
        </w:tc>
        <w:tc>
          <w:tcPr>
            <w:tcW w:w="1181" w:type="dxa"/>
            <w:gridSpan w:val="2"/>
          </w:tcPr>
          <w:p w:rsidR="00561220" w:rsidRPr="00523B39" w:rsidRDefault="00486F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561220" w:rsidRPr="00523B39" w:rsidRDefault="00486F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Hartohet procedura e vler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simit psikologjik dhe mb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shtetjes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punonj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policis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burgjeve</w:t>
            </w:r>
          </w:p>
          <w:p w:rsidR="00486F28" w:rsidRPr="00523B39" w:rsidRDefault="00486F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Trajnohen punonj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sit e nivelit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mes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m dhe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lart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menaxhimit</w:t>
            </w:r>
          </w:p>
        </w:tc>
        <w:tc>
          <w:tcPr>
            <w:tcW w:w="3232" w:type="dxa"/>
          </w:tcPr>
          <w:p w:rsidR="00561220" w:rsidRPr="00523B39" w:rsidRDefault="00486F2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Mund t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rkohet ekspertiz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nga institucionet nd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rkomb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tare</w:t>
            </w:r>
          </w:p>
        </w:tc>
      </w:tr>
      <w:tr w:rsidR="00523B39" w:rsidRPr="00523B39" w:rsidTr="00555597">
        <w:tc>
          <w:tcPr>
            <w:tcW w:w="2943" w:type="dxa"/>
          </w:tcPr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</w:t>
            </w:r>
            <w:r w:rsidR="00301ACB" w:rsidRPr="00523B39">
              <w:rPr>
                <w:rFonts w:ascii="Times New Roman" w:hAnsi="Times New Roman" w:cs="Times New Roman"/>
                <w:lang w:val="sq-AL"/>
              </w:rPr>
              <w:t>1.</w:t>
            </w:r>
            <w:r w:rsidRPr="00523B39">
              <w:rPr>
                <w:rFonts w:ascii="Times New Roman" w:hAnsi="Times New Roman" w:cs="Times New Roman"/>
                <w:lang w:val="sq-AL"/>
              </w:rPr>
              <w:t>9  Ofrimi i një plani të përgjithshëm të parashikueshëm karriere që nga rekrutimi deri në daljen në pension(pagat, sistemi i gradave, sistemi i stimujve, si dhe mundësia e lëvizjeve vertikale dhe horizontale)</w:t>
            </w:r>
          </w:p>
        </w:tc>
        <w:tc>
          <w:tcPr>
            <w:tcW w:w="993" w:type="dxa"/>
          </w:tcPr>
          <w:p w:rsidR="00F7185C" w:rsidRPr="00523B39" w:rsidRDefault="00936431" w:rsidP="00F7185C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Tremujori i </w:t>
            </w:r>
            <w:r w:rsidR="00985A8E" w:rsidRPr="00523B39">
              <w:rPr>
                <w:rFonts w:ascii="Times New Roman" w:hAnsi="Times New Roman" w:cs="Times New Roman"/>
                <w:lang w:val="sq-AL"/>
              </w:rPr>
              <w:t>tret</w:t>
            </w:r>
            <w:r w:rsidR="00324863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 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F350EF" w:rsidRPr="00523B39" w:rsidRDefault="00F350EF" w:rsidP="00F7185C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937" w:type="dxa"/>
          </w:tcPr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Burimeve Njer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zore</w:t>
            </w:r>
          </w:p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Policis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1181" w:type="dxa"/>
            <w:gridSpan w:val="2"/>
          </w:tcPr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0 </w:t>
            </w:r>
          </w:p>
        </w:tc>
        <w:tc>
          <w:tcPr>
            <w:tcW w:w="3119" w:type="dxa"/>
          </w:tcPr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Miratimi dhe zbatimi i planit të karrierës</w:t>
            </w:r>
          </w:p>
        </w:tc>
        <w:tc>
          <w:tcPr>
            <w:tcW w:w="3232" w:type="dxa"/>
          </w:tcPr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A: Hartimi i planit në bashkëpunim me  Departamentin e Administratës Publike</w:t>
            </w:r>
          </w:p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(DAP), në përputhje me praktikat më të mira të BE-së</w:t>
            </w:r>
          </w:p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B: Mungesa e buxhetit të brendshëm për të zbatuar siç duhet këtë masë </w:t>
            </w:r>
          </w:p>
        </w:tc>
      </w:tr>
      <w:tr w:rsidR="00523B39" w:rsidRPr="00523B39" w:rsidTr="00555597">
        <w:tc>
          <w:tcPr>
            <w:tcW w:w="2943" w:type="dxa"/>
          </w:tcPr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</w:t>
            </w:r>
            <w:r w:rsidR="00301ACB" w:rsidRPr="00523B39">
              <w:rPr>
                <w:rFonts w:ascii="Times New Roman" w:hAnsi="Times New Roman" w:cs="Times New Roman"/>
                <w:lang w:val="sq-AL"/>
              </w:rPr>
              <w:t>1.</w:t>
            </w:r>
            <w:r w:rsidRPr="00523B39">
              <w:rPr>
                <w:rFonts w:ascii="Times New Roman" w:hAnsi="Times New Roman" w:cs="Times New Roman"/>
                <w:lang w:val="sq-AL"/>
              </w:rPr>
              <w:t>10 Monitorimi dhe vlerësimi i kushteve ekzistuese të punës (d.m.th. infrastruktura, makinat, uniformat) e personelit në burgje dhe ofrimi i një plani për përmirësim</w:t>
            </w:r>
          </w:p>
        </w:tc>
        <w:tc>
          <w:tcPr>
            <w:tcW w:w="993" w:type="dxa"/>
          </w:tcPr>
          <w:p w:rsidR="00F350EF" w:rsidRPr="00523B39" w:rsidRDefault="00F350EF" w:rsidP="00F7185C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 e në vazhdim </w:t>
            </w:r>
          </w:p>
        </w:tc>
        <w:tc>
          <w:tcPr>
            <w:tcW w:w="1937" w:type="dxa"/>
          </w:tcPr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Burimeve Njer</w:t>
            </w:r>
            <w:r w:rsidR="00272BE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zore</w:t>
            </w:r>
          </w:p>
        </w:tc>
        <w:tc>
          <w:tcPr>
            <w:tcW w:w="1181" w:type="dxa"/>
            <w:gridSpan w:val="2"/>
          </w:tcPr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119" w:type="dxa"/>
          </w:tcPr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Kryhet vlerësimi i kushteve ekzistuese të punës</w:t>
            </w:r>
          </w:p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- Përgatitet plani për përmirësim </w:t>
            </w:r>
          </w:p>
        </w:tc>
        <w:tc>
          <w:tcPr>
            <w:tcW w:w="3232" w:type="dxa"/>
          </w:tcPr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Kjo veprimtari është në përputhje me Reformën kundër Korrupsionit dhe me Reformën në Drejtësi. </w:t>
            </w:r>
          </w:p>
          <w:p w:rsidR="00F350EF" w:rsidRPr="00523B39" w:rsidRDefault="00F350EF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Duke pasur parasysh burimet financiare të nevojshme për kryerjen e kësaj veprimtarie, DPB duhet të kërkojë mbështetje nga donatorët.</w:t>
            </w:r>
          </w:p>
        </w:tc>
      </w:tr>
      <w:tr w:rsidR="00523B39" w:rsidRPr="00523B39" w:rsidTr="00555597">
        <w:tc>
          <w:tcPr>
            <w:tcW w:w="2943" w:type="dxa"/>
          </w:tcPr>
          <w:p w:rsidR="00B4299C" w:rsidRPr="00523B39" w:rsidRDefault="00B4299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2.2.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Miratimi i rregulloreve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brendshme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burgjeve dhe paraburgimeve</w:t>
            </w:r>
          </w:p>
        </w:tc>
        <w:tc>
          <w:tcPr>
            <w:tcW w:w="993" w:type="dxa"/>
          </w:tcPr>
          <w:p w:rsidR="00497AAC" w:rsidRPr="00523B39" w:rsidRDefault="00497AA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B4299C" w:rsidRPr="00523B39" w:rsidRDefault="00497AA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Gjasht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mujori par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1937" w:type="dxa"/>
          </w:tcPr>
          <w:p w:rsidR="00B4299C" w:rsidRPr="00523B39" w:rsidRDefault="00497AA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Juridike</w:t>
            </w:r>
          </w:p>
        </w:tc>
        <w:tc>
          <w:tcPr>
            <w:tcW w:w="1181" w:type="dxa"/>
            <w:gridSpan w:val="2"/>
          </w:tcPr>
          <w:p w:rsidR="00B4299C" w:rsidRPr="00523B39" w:rsidRDefault="00497AA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B4299C" w:rsidRPr="00523B39" w:rsidRDefault="00497AA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Rishikohen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gjitha rregulloret e IEVP-ve dhe miratohen nga Drejtori i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rgjitsh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m</w:t>
            </w:r>
          </w:p>
        </w:tc>
        <w:tc>
          <w:tcPr>
            <w:tcW w:w="3232" w:type="dxa"/>
          </w:tcPr>
          <w:p w:rsidR="00B4299C" w:rsidRPr="00523B39" w:rsidRDefault="00497AA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Vonesa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ndryshimet e akteve ligjore</w:t>
            </w:r>
          </w:p>
        </w:tc>
      </w:tr>
      <w:tr w:rsidR="00523B39" w:rsidRPr="00523B39" w:rsidTr="00555597">
        <w:tc>
          <w:tcPr>
            <w:tcW w:w="13405" w:type="dxa"/>
            <w:gridSpan w:val="7"/>
          </w:tcPr>
          <w:p w:rsidR="00F7185C" w:rsidRPr="00523B39" w:rsidRDefault="00F7185C" w:rsidP="00F718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</w:rPr>
              <w:t xml:space="preserve">OBJEKTIVI 2.  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KRIJMI I NJË AMBJENTI TË SIGURTË DHE PROMOVUES </w:t>
            </w:r>
          </w:p>
          <w:p w:rsidR="00936431" w:rsidRPr="00523B39" w:rsidRDefault="00936431" w:rsidP="00956EF7">
            <w:pPr>
              <w:jc w:val="center"/>
              <w:rPr>
                <w:rFonts w:ascii="Times New Roman" w:hAnsi="Times New Roman" w:cs="Times New Roman"/>
                <w:b/>
                <w:lang w:val="sq-AL"/>
              </w:rPr>
            </w:pPr>
          </w:p>
        </w:tc>
      </w:tr>
      <w:tr w:rsidR="00523B39" w:rsidRPr="00523B39" w:rsidTr="00555597">
        <w:tc>
          <w:tcPr>
            <w:tcW w:w="2943" w:type="dxa"/>
          </w:tcPr>
          <w:p w:rsidR="00B4299C" w:rsidRPr="00523B39" w:rsidRDefault="0093643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 xml:space="preserve">2.3.1 </w:t>
            </w:r>
            <w:r w:rsidR="00DA0907" w:rsidRPr="00523B39">
              <w:rPr>
                <w:rFonts w:ascii="Times New Roman" w:hAnsi="Times New Roman" w:cs="Times New Roman"/>
                <w:lang w:val="sq-AL"/>
              </w:rPr>
              <w:t>Permiresimi i infrastruktures, memermetime solete, sisteme ngrohje</w:t>
            </w:r>
          </w:p>
        </w:tc>
        <w:tc>
          <w:tcPr>
            <w:tcW w:w="993" w:type="dxa"/>
          </w:tcPr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B4299C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Gjasht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mujori par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1937" w:type="dxa"/>
          </w:tcPr>
          <w:p w:rsidR="00B4299C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Prokurimeve</w:t>
            </w:r>
          </w:p>
        </w:tc>
        <w:tc>
          <w:tcPr>
            <w:tcW w:w="1181" w:type="dxa"/>
            <w:gridSpan w:val="2"/>
          </w:tcPr>
          <w:p w:rsidR="00B4299C" w:rsidRPr="00523B39" w:rsidRDefault="00DA0907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98 milion lek</w:t>
            </w:r>
            <w:r w:rsidR="009622A9" w:rsidRPr="00523B39">
              <w:rPr>
                <w:rFonts w:ascii="Times New Roman" w:hAnsi="Times New Roman" w:cs="Times New Roman"/>
                <w:lang w:val="sq-AL"/>
              </w:rPr>
              <w:t xml:space="preserve"> </w:t>
            </w:r>
          </w:p>
        </w:tc>
        <w:tc>
          <w:tcPr>
            <w:tcW w:w="3119" w:type="dxa"/>
          </w:tcPr>
          <w:p w:rsidR="00B4299C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Parashikohet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rregjist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prokurimeve</w:t>
            </w:r>
          </w:p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Shpallet procedura e prokurimit</w:t>
            </w:r>
          </w:p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Lidhet kontrata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projektin</w:t>
            </w:r>
          </w:p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B4299C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buxheti</w:t>
            </w:r>
          </w:p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shtim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procedurave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prokurimit</w:t>
            </w:r>
          </w:p>
        </w:tc>
      </w:tr>
      <w:tr w:rsidR="00523B39" w:rsidRPr="00523B39" w:rsidTr="00555597">
        <w:tc>
          <w:tcPr>
            <w:tcW w:w="2943" w:type="dxa"/>
          </w:tcPr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2.3.3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rmir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 i kushteve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trajtimit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burgosurve, referuar rekomandimeve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KLSH dhe AP</w:t>
            </w:r>
          </w:p>
        </w:tc>
        <w:tc>
          <w:tcPr>
            <w:tcW w:w="993" w:type="dxa"/>
          </w:tcPr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Prokurimeve</w:t>
            </w:r>
          </w:p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Sh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rbimeve dhe Investimeve</w:t>
            </w:r>
          </w:p>
        </w:tc>
        <w:tc>
          <w:tcPr>
            <w:tcW w:w="1181" w:type="dxa"/>
            <w:gridSpan w:val="2"/>
          </w:tcPr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Sipas Fondit Limit </w:t>
            </w:r>
          </w:p>
        </w:tc>
        <w:tc>
          <w:tcPr>
            <w:tcW w:w="3119" w:type="dxa"/>
          </w:tcPr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Parashikohet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rregjist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prokurimeve</w:t>
            </w:r>
          </w:p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Shpallet procedura e prokurimit</w:t>
            </w:r>
          </w:p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Lidhet kontrata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projektin</w:t>
            </w:r>
          </w:p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buxheti</w:t>
            </w:r>
          </w:p>
          <w:p w:rsidR="009622A9" w:rsidRPr="00523B39" w:rsidRDefault="009622A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shtim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procedurave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prokurimit</w:t>
            </w:r>
          </w:p>
        </w:tc>
      </w:tr>
      <w:tr w:rsidR="00523B39" w:rsidRPr="00523B39" w:rsidTr="00555597">
        <w:tc>
          <w:tcPr>
            <w:tcW w:w="2943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2.3.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Rinovimi i pajisjeve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monitorimit dhe kontrollit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burgje</w:t>
            </w:r>
          </w:p>
        </w:tc>
        <w:tc>
          <w:tcPr>
            <w:tcW w:w="993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Prokurimeve</w:t>
            </w:r>
          </w:p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Sh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rbimeve dhe Investimeve</w:t>
            </w:r>
          </w:p>
        </w:tc>
        <w:tc>
          <w:tcPr>
            <w:tcW w:w="1181" w:type="dxa"/>
            <w:gridSpan w:val="2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Sipas Fondit Limit </w:t>
            </w:r>
          </w:p>
        </w:tc>
        <w:tc>
          <w:tcPr>
            <w:tcW w:w="3119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Parashikohet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rregjist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prokurimeve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Shpallet procedura e prokurimit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Lidhet kontrata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projektin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buxheti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shtim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procedurave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prokurimit</w:t>
            </w:r>
          </w:p>
        </w:tc>
      </w:tr>
      <w:tr w:rsidR="00523B39" w:rsidRPr="00523B39" w:rsidTr="00555597">
        <w:tc>
          <w:tcPr>
            <w:tcW w:w="2943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2.3.</w:t>
            </w:r>
            <w:r w:rsidR="00161201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rmir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 i kushteve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administrat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DPB</w:t>
            </w:r>
          </w:p>
        </w:tc>
        <w:tc>
          <w:tcPr>
            <w:tcW w:w="993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Prokurimeve</w:t>
            </w:r>
          </w:p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Sh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rbimeve dhe Investimeve</w:t>
            </w:r>
          </w:p>
        </w:tc>
        <w:tc>
          <w:tcPr>
            <w:tcW w:w="1181" w:type="dxa"/>
            <w:gridSpan w:val="2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Sipas Fondit Limit </w:t>
            </w:r>
          </w:p>
        </w:tc>
        <w:tc>
          <w:tcPr>
            <w:tcW w:w="3119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Parashikohet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rregjist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prokurimeve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Shpallet procedura e prokurimit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Lidhet kontrata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projektin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buxheti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shtim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procedurave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prokurimit</w:t>
            </w:r>
          </w:p>
        </w:tc>
      </w:tr>
      <w:tr w:rsidR="00523B39" w:rsidRPr="00523B39" w:rsidTr="00555597">
        <w:tc>
          <w:tcPr>
            <w:tcW w:w="2943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2.3.</w:t>
            </w:r>
            <w:r w:rsidR="00161201" w:rsidRPr="00523B39">
              <w:rPr>
                <w:rFonts w:ascii="Times New Roman" w:hAnsi="Times New Roman" w:cs="Times New Roman"/>
                <w:lang w:val="sq-AL"/>
              </w:rPr>
              <w:t>6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rmir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 i kushteve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transportit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 dhe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stafit, blerja e automjeteve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reja</w:t>
            </w:r>
          </w:p>
        </w:tc>
        <w:tc>
          <w:tcPr>
            <w:tcW w:w="993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Prokurimeve</w:t>
            </w:r>
          </w:p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Sh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rbimeve dhe Investimeve</w:t>
            </w:r>
          </w:p>
        </w:tc>
        <w:tc>
          <w:tcPr>
            <w:tcW w:w="1181" w:type="dxa"/>
            <w:gridSpan w:val="2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Sipas Fondit Limit </w:t>
            </w:r>
          </w:p>
        </w:tc>
        <w:tc>
          <w:tcPr>
            <w:tcW w:w="3119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Parashikohet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rregjist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prokurimeve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Shpallet procedura e prokurimit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Lidhet kontrata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projektin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buxheti</w:t>
            </w:r>
          </w:p>
          <w:p w:rsidR="00A121E0" w:rsidRPr="00523B39" w:rsidRDefault="00A121E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shtim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procedurave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prokurimit</w:t>
            </w:r>
          </w:p>
        </w:tc>
      </w:tr>
      <w:tr w:rsidR="00523B39" w:rsidRPr="00523B39" w:rsidTr="00555597">
        <w:tc>
          <w:tcPr>
            <w:tcW w:w="2943" w:type="dxa"/>
          </w:tcPr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2.3.9 Rinovimi i instalimeve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ngrohjes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IEVP Fush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-Kruj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, Korç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, Peqin</w:t>
            </w:r>
          </w:p>
        </w:tc>
        <w:tc>
          <w:tcPr>
            <w:tcW w:w="993" w:type="dxa"/>
          </w:tcPr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Prokurimeve</w:t>
            </w:r>
          </w:p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Sh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rbimeve dhe Investimeve</w:t>
            </w:r>
          </w:p>
        </w:tc>
        <w:tc>
          <w:tcPr>
            <w:tcW w:w="1181" w:type="dxa"/>
            <w:gridSpan w:val="2"/>
          </w:tcPr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119" w:type="dxa"/>
          </w:tcPr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555597">
        <w:tc>
          <w:tcPr>
            <w:tcW w:w="2943" w:type="dxa"/>
          </w:tcPr>
          <w:p w:rsidR="00F7185C" w:rsidRPr="00523B39" w:rsidRDefault="00F7185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Nd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rtimi i IEVP Kuk</w:t>
            </w:r>
            <w:r w:rsidR="00523B39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</w:t>
            </w:r>
          </w:p>
        </w:tc>
        <w:tc>
          <w:tcPr>
            <w:tcW w:w="993" w:type="dxa"/>
          </w:tcPr>
          <w:p w:rsidR="00F7185C" w:rsidRPr="00523B39" w:rsidRDefault="00F7185C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2025-2026</w:t>
            </w:r>
          </w:p>
        </w:tc>
        <w:tc>
          <w:tcPr>
            <w:tcW w:w="1937" w:type="dxa"/>
          </w:tcPr>
          <w:p w:rsidR="00F7185C" w:rsidRPr="00523B39" w:rsidRDefault="00F7185C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181" w:type="dxa"/>
            <w:gridSpan w:val="2"/>
          </w:tcPr>
          <w:p w:rsidR="00F7185C" w:rsidRPr="00523B39" w:rsidRDefault="00F7185C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119" w:type="dxa"/>
          </w:tcPr>
          <w:p w:rsidR="00F7185C" w:rsidRPr="00523B39" w:rsidRDefault="00F7185C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F7185C" w:rsidRPr="00523B39" w:rsidRDefault="00F7185C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555597">
        <w:tc>
          <w:tcPr>
            <w:tcW w:w="13405" w:type="dxa"/>
            <w:gridSpan w:val="7"/>
          </w:tcPr>
          <w:p w:rsidR="00A121E0" w:rsidRPr="00523B39" w:rsidRDefault="00A121E0" w:rsidP="00956E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OBJEKTIVI 3: FORCIMI I PROCESIT TË REHABILITIMIT DHE RI-INTEGRIMIT TË TË BURGOSURVE</w:t>
            </w:r>
          </w:p>
        </w:tc>
      </w:tr>
      <w:tr w:rsidR="00523B39" w:rsidRPr="00523B39" w:rsidTr="00555597">
        <w:tc>
          <w:tcPr>
            <w:tcW w:w="13405" w:type="dxa"/>
            <w:gridSpan w:val="7"/>
          </w:tcPr>
          <w:p w:rsidR="00A121E0" w:rsidRPr="00523B39" w:rsidRDefault="00FC423D" w:rsidP="00956EF7">
            <w:pPr>
              <w:jc w:val="center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3.1 R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itja e kapaciteteve profesionale t</w:t>
            </w:r>
            <w:r w:rsidR="00BA04C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stafit t</w:t>
            </w:r>
            <w:r w:rsidR="00BA04C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sh</w:t>
            </w:r>
            <w:r w:rsidR="00BA04C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rbimit social n</w:t>
            </w:r>
            <w:r w:rsidR="00BA04C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IEVP</w:t>
            </w:r>
          </w:p>
        </w:tc>
      </w:tr>
      <w:tr w:rsidR="00523B39" w:rsidRPr="00523B39" w:rsidTr="00555597">
        <w:tc>
          <w:tcPr>
            <w:tcW w:w="2943" w:type="dxa"/>
          </w:tcPr>
          <w:p w:rsidR="00A121E0" w:rsidRPr="00523B39" w:rsidRDefault="00A33018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3.1.1 Trajnimi i punonj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rinj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rekrutuar</w:t>
            </w:r>
          </w:p>
        </w:tc>
        <w:tc>
          <w:tcPr>
            <w:tcW w:w="993" w:type="dxa"/>
          </w:tcPr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</w:t>
            </w:r>
            <w:r w:rsidR="00F7185C" w:rsidRPr="00523B39">
              <w:rPr>
                <w:rFonts w:ascii="Times New Roman" w:hAnsi="Times New Roman" w:cs="Times New Roman"/>
                <w:lang w:val="sq-AL"/>
              </w:rPr>
              <w:t>25</w:t>
            </w:r>
          </w:p>
          <w:p w:rsidR="00A121E0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A121E0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QTB</w:t>
            </w:r>
          </w:p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</w:tc>
        <w:tc>
          <w:tcPr>
            <w:tcW w:w="1181" w:type="dxa"/>
            <w:gridSpan w:val="2"/>
          </w:tcPr>
          <w:p w:rsidR="00A121E0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A121E0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punonj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trajnuar</w:t>
            </w:r>
          </w:p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rformanc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mir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3232" w:type="dxa"/>
          </w:tcPr>
          <w:p w:rsidR="00A121E0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16629A" w:rsidRPr="00523B39" w:rsidRDefault="0016629A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kapacitetesh trajnuese</w:t>
            </w:r>
          </w:p>
        </w:tc>
      </w:tr>
      <w:tr w:rsidR="00523B39" w:rsidRPr="00523B39" w:rsidTr="00555597">
        <w:tc>
          <w:tcPr>
            <w:tcW w:w="294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3.1.2 Trajnim lidhur me procedurat e reja/ dhe insturmentat </w:t>
            </w:r>
          </w:p>
        </w:tc>
        <w:tc>
          <w:tcPr>
            <w:tcW w:w="99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QTB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</w:tc>
        <w:tc>
          <w:tcPr>
            <w:tcW w:w="1181" w:type="dxa"/>
            <w:gridSpan w:val="2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punonj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trajnuar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rformanc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mir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3232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kapacitetesh trajnuese</w:t>
            </w:r>
          </w:p>
        </w:tc>
      </w:tr>
      <w:tr w:rsidR="00523B39" w:rsidRPr="00523B39" w:rsidTr="00555597">
        <w:tc>
          <w:tcPr>
            <w:tcW w:w="294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3.1.3 Trajnim i vazhduar, jo m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pak se 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dit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çdo punonj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s.</w:t>
            </w:r>
          </w:p>
        </w:tc>
        <w:tc>
          <w:tcPr>
            <w:tcW w:w="99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QTB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Drejtoria e 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</w:tc>
        <w:tc>
          <w:tcPr>
            <w:tcW w:w="1181" w:type="dxa"/>
            <w:gridSpan w:val="2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0</w:t>
            </w:r>
          </w:p>
        </w:tc>
        <w:tc>
          <w:tcPr>
            <w:tcW w:w="3119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punonj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trajnuar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rformanc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mir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3232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kapacitetesh trajnuese</w:t>
            </w:r>
          </w:p>
        </w:tc>
      </w:tr>
      <w:tr w:rsidR="00523B39" w:rsidRPr="00523B39" w:rsidTr="00555597">
        <w:tc>
          <w:tcPr>
            <w:tcW w:w="13405" w:type="dxa"/>
            <w:gridSpan w:val="7"/>
          </w:tcPr>
          <w:p w:rsidR="0086202E" w:rsidRPr="00523B39" w:rsidRDefault="0086202E" w:rsidP="00956EF7">
            <w:pPr>
              <w:jc w:val="center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3.2 Prezantimi dhe zhvillimi i çasjes s</w:t>
            </w:r>
            <w:r w:rsidR="00BA04C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menaxhimit t</w:t>
            </w:r>
            <w:r w:rsidR="00BA04C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rasteve</w:t>
            </w:r>
          </w:p>
        </w:tc>
      </w:tr>
      <w:tr w:rsidR="00523B39" w:rsidRPr="00523B39" w:rsidTr="00555597">
        <w:tc>
          <w:tcPr>
            <w:tcW w:w="294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3.2.1 Nd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rlidhja dhe zhvillimi i planit individual me menaxhimin e rasteve </w:t>
            </w:r>
          </w:p>
        </w:tc>
        <w:tc>
          <w:tcPr>
            <w:tcW w:w="99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</w:tc>
        <w:tc>
          <w:tcPr>
            <w:tcW w:w="1181" w:type="dxa"/>
            <w:gridSpan w:val="2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punonj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trajnuar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rformanc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mir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3232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kapacitetesh trajnuese</w:t>
            </w:r>
          </w:p>
        </w:tc>
      </w:tr>
      <w:tr w:rsidR="00523B39" w:rsidRPr="00523B39" w:rsidTr="00555597">
        <w:tc>
          <w:tcPr>
            <w:tcW w:w="294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3.2.2 Mentorimi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praktik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 menaxhimit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planit individual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trajtimit</w:t>
            </w:r>
          </w:p>
        </w:tc>
        <w:tc>
          <w:tcPr>
            <w:tcW w:w="99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</w:tc>
        <w:tc>
          <w:tcPr>
            <w:tcW w:w="1181" w:type="dxa"/>
            <w:gridSpan w:val="2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punonj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trajnuar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rformanc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mir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3232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kapacitetesh trajnuese</w:t>
            </w:r>
          </w:p>
        </w:tc>
      </w:tr>
      <w:tr w:rsidR="00523B39" w:rsidRPr="00523B39" w:rsidTr="00555597">
        <w:tc>
          <w:tcPr>
            <w:tcW w:w="294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3.2.3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rshkrimi i detyrave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menaxherit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rastit</w:t>
            </w:r>
          </w:p>
        </w:tc>
        <w:tc>
          <w:tcPr>
            <w:tcW w:w="99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</w:tc>
        <w:tc>
          <w:tcPr>
            <w:tcW w:w="1181" w:type="dxa"/>
            <w:gridSpan w:val="2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punonj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trajnuar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rformanc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m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mir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3232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kapacitetesh trajnuese</w:t>
            </w:r>
          </w:p>
        </w:tc>
      </w:tr>
      <w:tr w:rsidR="00523B39" w:rsidRPr="00523B39" w:rsidTr="00555597">
        <w:tc>
          <w:tcPr>
            <w:tcW w:w="13405" w:type="dxa"/>
            <w:gridSpan w:val="7"/>
          </w:tcPr>
          <w:p w:rsidR="0086202E" w:rsidRPr="00523B39" w:rsidRDefault="0086202E" w:rsidP="00956EF7">
            <w:pPr>
              <w:jc w:val="center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3.3  Pun</w:t>
            </w:r>
            <w:r w:rsidR="00BA04C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simi i t</w:t>
            </w:r>
            <w:r w:rsidR="00BA04C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burgosurve</w:t>
            </w:r>
          </w:p>
        </w:tc>
      </w:tr>
      <w:tr w:rsidR="00523B39" w:rsidRPr="00523B39" w:rsidTr="00555597">
        <w:tc>
          <w:tcPr>
            <w:tcW w:w="294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3.3.1 Rishikimi i kontratave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pun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mbulimin e sh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rbimeve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brendshme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IEVP, sipas rekomandimeve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KLSH</w:t>
            </w:r>
          </w:p>
        </w:tc>
        <w:tc>
          <w:tcPr>
            <w:tcW w:w="99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Shkurt</w:t>
            </w:r>
          </w:p>
        </w:tc>
        <w:tc>
          <w:tcPr>
            <w:tcW w:w="1937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Juridike</w:t>
            </w:r>
          </w:p>
        </w:tc>
        <w:tc>
          <w:tcPr>
            <w:tcW w:w="1181" w:type="dxa"/>
            <w:gridSpan w:val="2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Lidhen kontratat e reja me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burgosurit e pun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suar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232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interesimi nga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burgosurit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tu pun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suar </w:t>
            </w:r>
          </w:p>
        </w:tc>
      </w:tr>
      <w:tr w:rsidR="00523B39" w:rsidRPr="00523B39" w:rsidTr="00555597">
        <w:tc>
          <w:tcPr>
            <w:tcW w:w="294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3.3.2 hartimi i nj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udh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zimi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m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nyr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 e pun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simit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zbatim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VKM nr.602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pun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simin dhe shp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rblimin 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</w:t>
            </w:r>
          </w:p>
        </w:tc>
        <w:tc>
          <w:tcPr>
            <w:tcW w:w="99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Shkurt</w:t>
            </w:r>
          </w:p>
        </w:tc>
        <w:tc>
          <w:tcPr>
            <w:tcW w:w="1937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Juridike</w:t>
            </w:r>
          </w:p>
        </w:tc>
        <w:tc>
          <w:tcPr>
            <w:tcW w:w="1181" w:type="dxa"/>
            <w:gridSpan w:val="2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Hartohet dhe miratohet udh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zimi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rzgjedhjen 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 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aplikojn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pun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, monitorimin e tyre, list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pagesat etj</w:t>
            </w:r>
          </w:p>
        </w:tc>
        <w:tc>
          <w:tcPr>
            <w:tcW w:w="3232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Interes i ul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t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pun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</w:t>
            </w:r>
          </w:p>
        </w:tc>
      </w:tr>
      <w:tr w:rsidR="00523B39" w:rsidRPr="00523B39" w:rsidTr="00555597">
        <w:tc>
          <w:tcPr>
            <w:tcW w:w="294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3.3.3 Hartimi i marrveshjeve me OE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pun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simin 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nuarve (Rrogozhin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, Shkod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r, Fier etj)</w:t>
            </w:r>
          </w:p>
        </w:tc>
        <w:tc>
          <w:tcPr>
            <w:tcW w:w="993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Juridike</w:t>
            </w:r>
          </w:p>
        </w:tc>
        <w:tc>
          <w:tcPr>
            <w:tcW w:w="1181" w:type="dxa"/>
            <w:gridSpan w:val="2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pun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suar</w:t>
            </w:r>
          </w:p>
        </w:tc>
        <w:tc>
          <w:tcPr>
            <w:tcW w:w="3232" w:type="dxa"/>
          </w:tcPr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interesi nga OE,</w:t>
            </w:r>
          </w:p>
          <w:p w:rsidR="0086202E" w:rsidRPr="00523B39" w:rsidRDefault="0086202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Pengesa nga procedurat e siguris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, hyrje daljet etj</w:t>
            </w:r>
          </w:p>
        </w:tc>
      </w:tr>
      <w:tr w:rsidR="00523B39" w:rsidRPr="00523B39" w:rsidTr="00555597">
        <w:tc>
          <w:tcPr>
            <w:tcW w:w="13405" w:type="dxa"/>
            <w:gridSpan w:val="7"/>
          </w:tcPr>
          <w:p w:rsidR="000C3DEE" w:rsidRPr="00523B39" w:rsidRDefault="000C3DEE" w:rsidP="00956EF7">
            <w:pPr>
              <w:jc w:val="center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3.</w:t>
            </w:r>
            <w:r w:rsidR="00DC6F6B" w:rsidRPr="00523B39">
              <w:rPr>
                <w:rFonts w:ascii="Times New Roman" w:hAnsi="Times New Roman" w:cs="Times New Roman"/>
                <w:b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 Zgjerimi i arsimit dhe kurseve profesionale n</w:t>
            </w:r>
            <w:r w:rsidR="00BA04C2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burgje</w:t>
            </w:r>
          </w:p>
        </w:tc>
      </w:tr>
      <w:tr w:rsidR="00523B39" w:rsidRPr="00523B39" w:rsidTr="00555597">
        <w:tc>
          <w:tcPr>
            <w:tcW w:w="2943" w:type="dxa"/>
          </w:tcPr>
          <w:p w:rsidR="0086202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.1 Konkretizimi i Udh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zimit nd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rmjet MD dhe MASH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arsimin 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</w:t>
            </w:r>
          </w:p>
        </w:tc>
        <w:tc>
          <w:tcPr>
            <w:tcW w:w="993" w:type="dxa"/>
          </w:tcPr>
          <w:p w:rsidR="0086202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Tremujori par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1937" w:type="dxa"/>
          </w:tcPr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  <w:p w:rsidR="0086202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Juridike</w:t>
            </w:r>
          </w:p>
        </w:tc>
        <w:tc>
          <w:tcPr>
            <w:tcW w:w="1181" w:type="dxa"/>
            <w:gridSpan w:val="2"/>
          </w:tcPr>
          <w:p w:rsidR="0086202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86202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 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ndjekin shkoll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 sipas niveleve</w:t>
            </w:r>
          </w:p>
        </w:tc>
        <w:tc>
          <w:tcPr>
            <w:tcW w:w="3232" w:type="dxa"/>
          </w:tcPr>
          <w:p w:rsidR="0086202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ambjentesh</w:t>
            </w:r>
          </w:p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Interes i ul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t i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nuarve 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ndjekjen e shkoll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</w:t>
            </w:r>
          </w:p>
        </w:tc>
      </w:tr>
      <w:tr w:rsidR="00523B39" w:rsidRPr="00523B39" w:rsidTr="00555597">
        <w:tc>
          <w:tcPr>
            <w:tcW w:w="2943" w:type="dxa"/>
          </w:tcPr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.2 Studimi i gjendjes arsimore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 dhe evidentimi i nevojave n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funksion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nj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planizimi real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kontigjenteve 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do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ndjekin shkoll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 dhe kurset profesionale</w:t>
            </w:r>
          </w:p>
        </w:tc>
        <w:tc>
          <w:tcPr>
            <w:tcW w:w="993" w:type="dxa"/>
          </w:tcPr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Tremujori par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1937" w:type="dxa"/>
          </w:tcPr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shtjeve Shoq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rore</w:t>
            </w:r>
          </w:p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Juridike</w:t>
            </w:r>
          </w:p>
        </w:tc>
        <w:tc>
          <w:tcPr>
            <w:tcW w:w="1181" w:type="dxa"/>
            <w:gridSpan w:val="2"/>
          </w:tcPr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rfundimi i studimit</w:t>
            </w:r>
          </w:p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Planifikimi i numrit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 q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do t</w:t>
            </w:r>
            <w:r w:rsidR="00BA04C2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ndjekin shkllat dhe kurset profesionale</w:t>
            </w:r>
          </w:p>
        </w:tc>
        <w:tc>
          <w:tcPr>
            <w:tcW w:w="3232" w:type="dxa"/>
          </w:tcPr>
          <w:p w:rsidR="000C3DEE" w:rsidRPr="00523B39" w:rsidRDefault="00BA04C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Interes i ulët i të dënuarve për ndjekjen e shkollës</w:t>
            </w:r>
          </w:p>
        </w:tc>
      </w:tr>
      <w:tr w:rsidR="00523B39" w:rsidRPr="00523B39" w:rsidTr="00555597">
        <w:tc>
          <w:tcPr>
            <w:tcW w:w="2943" w:type="dxa"/>
          </w:tcPr>
          <w:p w:rsidR="000C3DEE" w:rsidRPr="00523B39" w:rsidRDefault="00BA04C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.2 Zgjerimi i kurseve profesionale 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IEVP, 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bashk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punim me Ministrin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Ekonomis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  <w:tc>
          <w:tcPr>
            <w:tcW w:w="993" w:type="dxa"/>
          </w:tcPr>
          <w:p w:rsidR="000C3DEE" w:rsidRPr="00523B39" w:rsidRDefault="00BA04C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BA04C2" w:rsidRPr="00523B39" w:rsidRDefault="00BA04C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BA04C2" w:rsidRPr="00523B39" w:rsidRDefault="00BA04C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Çështjeve Shoqërore</w:t>
            </w:r>
          </w:p>
          <w:p w:rsidR="000C3DEE" w:rsidRPr="00523B39" w:rsidRDefault="00BA04C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Juridike</w:t>
            </w:r>
          </w:p>
        </w:tc>
        <w:tc>
          <w:tcPr>
            <w:tcW w:w="1181" w:type="dxa"/>
            <w:gridSpan w:val="2"/>
          </w:tcPr>
          <w:p w:rsidR="000C3DEE" w:rsidRPr="00523B39" w:rsidRDefault="00BA04C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0C3DEE" w:rsidRPr="00523B39" w:rsidRDefault="00BA04C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certifikuar</w:t>
            </w:r>
          </w:p>
        </w:tc>
        <w:tc>
          <w:tcPr>
            <w:tcW w:w="3232" w:type="dxa"/>
          </w:tcPr>
          <w:p w:rsidR="000C3DEE" w:rsidRPr="00523B39" w:rsidRDefault="00BA04C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Interes i ulët i të dënuarve për ndjekjen e kurseve</w:t>
            </w:r>
          </w:p>
          <w:p w:rsidR="00BA04C2" w:rsidRPr="00523B39" w:rsidRDefault="00BA04C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fondesh</w:t>
            </w:r>
          </w:p>
          <w:p w:rsidR="00BA04C2" w:rsidRPr="00523B39" w:rsidRDefault="00BA04C2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mb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shtetjes nga ana e Ministris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s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ekonomis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</w:tc>
      </w:tr>
      <w:tr w:rsidR="00523B39" w:rsidRPr="00523B39" w:rsidTr="00555597">
        <w:tc>
          <w:tcPr>
            <w:tcW w:w="13405" w:type="dxa"/>
            <w:gridSpan w:val="7"/>
          </w:tcPr>
          <w:p w:rsidR="00BB0740" w:rsidRPr="00523B39" w:rsidRDefault="00BB0740" w:rsidP="00956EF7">
            <w:pPr>
              <w:jc w:val="center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3.5 Vler</w:t>
            </w:r>
            <w:r w:rsidR="006B765A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simi i riskut dhe nevojave dhe hartimi i planit individual t</w:t>
            </w:r>
            <w:r w:rsidR="006B765A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d</w:t>
            </w:r>
            <w:r w:rsidR="006B765A" w:rsidRPr="00523B39">
              <w:rPr>
                <w:rFonts w:ascii="Times New Roman" w:hAnsi="Times New Roman" w:cs="Times New Roman"/>
                <w:b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nimit</w:t>
            </w:r>
          </w:p>
        </w:tc>
      </w:tr>
      <w:tr w:rsidR="00523B39" w:rsidRPr="00523B39" w:rsidTr="00555597">
        <w:tc>
          <w:tcPr>
            <w:tcW w:w="2943" w:type="dxa"/>
          </w:tcPr>
          <w:p w:rsidR="000C3DEE" w:rsidRPr="00523B39" w:rsidRDefault="00BB0740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3.5.1 Vler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simi i riskut dhe nevojave </w:t>
            </w:r>
            <w:r w:rsidR="002F1EF9" w:rsidRPr="00523B39">
              <w:rPr>
                <w:rFonts w:ascii="Times New Roman" w:hAnsi="Times New Roman" w:cs="Times New Roman"/>
                <w:lang w:val="sq-AL"/>
              </w:rPr>
              <w:t>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2F1EF9"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2F1EF9" w:rsidRPr="00523B39">
              <w:rPr>
                <w:rFonts w:ascii="Times New Roman" w:hAnsi="Times New Roman" w:cs="Times New Roman"/>
                <w:lang w:val="sq-AL"/>
              </w:rPr>
              <w:t xml:space="preserve"> gjith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2F1EF9"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2F1EF9" w:rsidRPr="00523B39">
              <w:rPr>
                <w:rFonts w:ascii="Times New Roman" w:hAnsi="Times New Roman" w:cs="Times New Roman"/>
                <w:lang w:val="sq-AL"/>
              </w:rPr>
              <w:t xml:space="preserve"> d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="002F1EF9" w:rsidRPr="00523B39">
              <w:rPr>
                <w:rFonts w:ascii="Times New Roman" w:hAnsi="Times New Roman" w:cs="Times New Roman"/>
                <w:lang w:val="sq-AL"/>
              </w:rPr>
              <w:t>nuarve</w:t>
            </w:r>
          </w:p>
        </w:tc>
        <w:tc>
          <w:tcPr>
            <w:tcW w:w="993" w:type="dxa"/>
          </w:tcPr>
          <w:p w:rsidR="002F1EF9" w:rsidRPr="00523B39" w:rsidRDefault="002F1EF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0C3DEE" w:rsidRPr="00523B39" w:rsidRDefault="002F1EF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4F5161" w:rsidRPr="00523B39" w:rsidRDefault="004F516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Çështjeve Shoqërore</w:t>
            </w:r>
          </w:p>
          <w:p w:rsidR="000C3DEE" w:rsidRPr="00523B39" w:rsidRDefault="000C3DEE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181" w:type="dxa"/>
            <w:gridSpan w:val="2"/>
          </w:tcPr>
          <w:p w:rsidR="000C3DEE" w:rsidRPr="00523B39" w:rsidRDefault="002F1EF9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0</w:t>
            </w:r>
          </w:p>
        </w:tc>
        <w:tc>
          <w:tcPr>
            <w:tcW w:w="3119" w:type="dxa"/>
          </w:tcPr>
          <w:p w:rsidR="000C3DEE" w:rsidRPr="00523B39" w:rsidRDefault="004F516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Raportet e vleresimeve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hartuara</w:t>
            </w:r>
          </w:p>
        </w:tc>
        <w:tc>
          <w:tcPr>
            <w:tcW w:w="3232" w:type="dxa"/>
          </w:tcPr>
          <w:p w:rsidR="000C3DEE" w:rsidRPr="00523B39" w:rsidRDefault="004F516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4F5161" w:rsidRPr="00523B39" w:rsidRDefault="004F516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kapacitetesh</w:t>
            </w:r>
          </w:p>
        </w:tc>
      </w:tr>
      <w:tr w:rsidR="00523B39" w:rsidRPr="00523B39" w:rsidTr="00555597">
        <w:tc>
          <w:tcPr>
            <w:tcW w:w="2943" w:type="dxa"/>
          </w:tcPr>
          <w:p w:rsidR="004F5161" w:rsidRPr="00523B39" w:rsidRDefault="004F516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3.5.2  Hartimi i planit individual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nuarve</w:t>
            </w:r>
          </w:p>
        </w:tc>
        <w:tc>
          <w:tcPr>
            <w:tcW w:w="993" w:type="dxa"/>
          </w:tcPr>
          <w:p w:rsidR="004F5161" w:rsidRPr="00523B39" w:rsidRDefault="0016120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937" w:type="dxa"/>
          </w:tcPr>
          <w:p w:rsidR="004F5161" w:rsidRPr="00523B39" w:rsidRDefault="004F516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Çështjeve Shoqërore</w:t>
            </w:r>
          </w:p>
          <w:p w:rsidR="004F5161" w:rsidRPr="00523B39" w:rsidRDefault="004F5161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181" w:type="dxa"/>
            <w:gridSpan w:val="2"/>
          </w:tcPr>
          <w:p w:rsidR="004F5161" w:rsidRPr="00523B39" w:rsidRDefault="004F516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4F5161" w:rsidRPr="00523B39" w:rsidRDefault="004F516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burgosurve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rfshir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programe</w:t>
            </w:r>
          </w:p>
        </w:tc>
        <w:tc>
          <w:tcPr>
            <w:tcW w:w="3232" w:type="dxa"/>
          </w:tcPr>
          <w:p w:rsidR="004F5161" w:rsidRPr="00523B39" w:rsidRDefault="004F516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4F5161" w:rsidRPr="00523B39" w:rsidRDefault="004F516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kapacitetesh</w:t>
            </w:r>
          </w:p>
        </w:tc>
      </w:tr>
      <w:tr w:rsidR="00523B39" w:rsidRPr="00523B39" w:rsidTr="00555597">
        <w:tc>
          <w:tcPr>
            <w:tcW w:w="2943" w:type="dxa"/>
          </w:tcPr>
          <w:p w:rsidR="002A5AF1" w:rsidRPr="00523B39" w:rsidRDefault="002A5AF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3.5.3 Zhvillimi i programeve p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nd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rhyrje (parandalimi vet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vrasjeve, trajtimin e p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rdoruesve, parandalimin e dhun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dhe agresivitetit, trajtimin e subjekteve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dhun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s 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familje, trajtimin e subjekteve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d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nuar p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>r krime seksuale</w:t>
            </w:r>
          </w:p>
        </w:tc>
        <w:tc>
          <w:tcPr>
            <w:tcW w:w="993" w:type="dxa"/>
          </w:tcPr>
          <w:p w:rsidR="002A5AF1" w:rsidRPr="00523B39" w:rsidRDefault="002A5AF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  <w:p w:rsidR="002A5AF1" w:rsidRPr="00523B39" w:rsidRDefault="002A5AF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Gjat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vitit</w:t>
            </w:r>
          </w:p>
        </w:tc>
        <w:tc>
          <w:tcPr>
            <w:tcW w:w="1937" w:type="dxa"/>
          </w:tcPr>
          <w:p w:rsidR="002A5AF1" w:rsidRPr="00523B39" w:rsidRDefault="002A5AF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Çështjeve Shoqërore</w:t>
            </w:r>
          </w:p>
          <w:p w:rsidR="002A5AF1" w:rsidRPr="00523B39" w:rsidRDefault="002A5AF1" w:rsidP="00956EF7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181" w:type="dxa"/>
            <w:gridSpan w:val="2"/>
          </w:tcPr>
          <w:p w:rsidR="002A5AF1" w:rsidRPr="00523B39" w:rsidRDefault="002A5AF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3119" w:type="dxa"/>
          </w:tcPr>
          <w:p w:rsidR="002A5AF1" w:rsidRPr="00523B39" w:rsidRDefault="002A5AF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Raportet e vleresimeve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hartuara</w:t>
            </w:r>
          </w:p>
        </w:tc>
        <w:tc>
          <w:tcPr>
            <w:tcW w:w="3232" w:type="dxa"/>
          </w:tcPr>
          <w:p w:rsidR="002A5AF1" w:rsidRPr="00523B39" w:rsidRDefault="002A5AF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Mungesa 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organik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</w:p>
          <w:p w:rsidR="002A5AF1" w:rsidRPr="00523B39" w:rsidRDefault="002A5AF1" w:rsidP="00956EF7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Munges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kapacitetesh</w:t>
            </w:r>
          </w:p>
        </w:tc>
      </w:tr>
      <w:tr w:rsidR="00523B39" w:rsidRPr="00523B39" w:rsidTr="00555597">
        <w:tc>
          <w:tcPr>
            <w:tcW w:w="13405" w:type="dxa"/>
            <w:gridSpan w:val="7"/>
          </w:tcPr>
          <w:p w:rsidR="00A95714" w:rsidRPr="00523B39" w:rsidRDefault="00A95714" w:rsidP="00956EF7">
            <w:pPr>
              <w:jc w:val="center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3.6 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 xml:space="preserve"> Vendoset një sistem i integruar i ofrimit të mbështetjes para dhe pas lirimit nëpërmjet bashkëpunimit të shumë agjencive</w:t>
            </w:r>
          </w:p>
        </w:tc>
      </w:tr>
    </w:tbl>
    <w:tbl>
      <w:tblPr>
        <w:tblStyle w:val="TableGrid"/>
        <w:tblW w:w="134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48"/>
        <w:gridCol w:w="1134"/>
        <w:gridCol w:w="1843"/>
        <w:gridCol w:w="1134"/>
        <w:gridCol w:w="2835"/>
        <w:gridCol w:w="3516"/>
      </w:tblGrid>
      <w:tr w:rsidR="00523B39" w:rsidRPr="00523B39" w:rsidTr="00A95714">
        <w:tc>
          <w:tcPr>
            <w:tcW w:w="2948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3.6.1 Programe të individualizuara për përgatitjen e lirimit të hartuara për të gjithë të burgosurit sipas nevojave të tyre</w:t>
            </w:r>
          </w:p>
        </w:tc>
        <w:tc>
          <w:tcPr>
            <w:tcW w:w="1134" w:type="dxa"/>
          </w:tcPr>
          <w:p w:rsidR="00A95714" w:rsidRPr="00523B39" w:rsidRDefault="00A95714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-e në vazhdim</w:t>
            </w:r>
          </w:p>
        </w:tc>
        <w:tc>
          <w:tcPr>
            <w:tcW w:w="1843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Institucionet penitenciare në bashkëpunim me OJQ-të</w:t>
            </w:r>
          </w:p>
        </w:tc>
        <w:tc>
          <w:tcPr>
            <w:tcW w:w="1134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- Numri i programeve të individualizuara të përgatitjeve të hartuara për lirimin 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Norma e recidivizmit (tek meshkujt)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Norma e recidivizmit (tek femrat)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Norma e recidivizmit (tek të miturit)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516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A: Ndryshime që garantojnë sigurimin e praktikave më të mira të BE-së për zhvillimin e programeve të individualizuara 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B: Moszbatimi i programeve të individualizuara</w:t>
            </w:r>
          </w:p>
        </w:tc>
      </w:tr>
      <w:tr w:rsidR="00523B39" w:rsidRPr="00523B39" w:rsidTr="00A95714">
        <w:trPr>
          <w:trHeight w:val="1833"/>
        </w:trPr>
        <w:tc>
          <w:tcPr>
            <w:tcW w:w="2948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3.6.2 Promovimi i përdorimit të regjimeve progresive (duke përfshirë regjimet e hapura dhe gjysmë të hapura, lejet për të vizituar familjen dhe skemat e lirimit) për të mbështetur rehabilitimin dhe përgatitjen e të burgosurve për lirim</w:t>
            </w:r>
          </w:p>
        </w:tc>
        <w:tc>
          <w:tcPr>
            <w:tcW w:w="1134" w:type="dxa"/>
          </w:tcPr>
          <w:p w:rsidR="00A95714" w:rsidRPr="00523B39" w:rsidRDefault="00A95714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-e në vazhdim</w:t>
            </w:r>
          </w:p>
        </w:tc>
        <w:tc>
          <w:tcPr>
            <w:tcW w:w="1843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DPB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Institucionet penitenciare</w:t>
            </w:r>
          </w:p>
        </w:tc>
        <w:tc>
          <w:tcPr>
            <w:tcW w:w="1134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 - Regjimi progresiv përdoret në përputhje me menaxhimin e riskut </w:t>
            </w:r>
            <w:r w:rsidRPr="00523B39">
              <w:rPr>
                <w:rFonts w:ascii="Times New Roman" w:hAnsi="Times New Roman" w:cs="Times New Roman"/>
                <w:lang w:val="sq-AL"/>
              </w:rPr>
              <w:br/>
              <w:t xml:space="preserve"> - Regjimi progresiv mbështet rehabilitimin dhe përgatitjen për lirim</w:t>
            </w:r>
          </w:p>
        </w:tc>
        <w:tc>
          <w:tcPr>
            <w:tcW w:w="3516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A: Nuk ka zë në buxhet për zbatimin e kësaj mase.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95714">
        <w:tc>
          <w:tcPr>
            <w:tcW w:w="2948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3.6. 3 Miratimi i Procedurave Operacionale Standarde nga ministritë dhe institucionet relevante</w:t>
            </w:r>
          </w:p>
        </w:tc>
        <w:tc>
          <w:tcPr>
            <w:tcW w:w="1134" w:type="dxa"/>
          </w:tcPr>
          <w:p w:rsidR="00A95714" w:rsidRPr="00523B39" w:rsidRDefault="00A95714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-e në vazhdim</w:t>
            </w:r>
          </w:p>
        </w:tc>
        <w:tc>
          <w:tcPr>
            <w:tcW w:w="1843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MD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Ministria e Shëndetësisë 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Ministria e Kujdesit Social 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Ministria e Punës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Ministria e Arsimit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Shoqëria Civile</w:t>
            </w:r>
          </w:p>
        </w:tc>
        <w:tc>
          <w:tcPr>
            <w:tcW w:w="1134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0 </w:t>
            </w:r>
          </w:p>
        </w:tc>
        <w:tc>
          <w:tcPr>
            <w:tcW w:w="2835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- Procedurat Operacionale Standarde të miratuara </w:t>
            </w:r>
          </w:p>
        </w:tc>
        <w:tc>
          <w:tcPr>
            <w:tcW w:w="3516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A: Procesi i vetingut dhe Reforma në Drejtësi do të nxisin miratimin e këtyre procedurave në kohë. Megjithatë, përfshirja e shumë institucioneve e bën të vështirë procesin e bashkërendimit 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B: Vonesa në miratim, duke marrë parasysh përfshirjen e të gjitha ministrive të linjës në proces </w:t>
            </w:r>
          </w:p>
        </w:tc>
      </w:tr>
      <w:tr w:rsidR="00523B39" w:rsidRPr="00523B39" w:rsidTr="00A95714">
        <w:tc>
          <w:tcPr>
            <w:tcW w:w="2948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3.6.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 Zbatimi i Procedurave Operacionale Standarde për përgatitjet për lirimin dhe mbështetjen pas-lirimit në nivel kombëtar</w:t>
            </w:r>
          </w:p>
        </w:tc>
        <w:tc>
          <w:tcPr>
            <w:tcW w:w="1134" w:type="dxa"/>
          </w:tcPr>
          <w:p w:rsidR="00A95714" w:rsidRPr="00523B39" w:rsidRDefault="00A95714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-e në vazhdim</w:t>
            </w:r>
          </w:p>
        </w:tc>
        <w:tc>
          <w:tcPr>
            <w:tcW w:w="1843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MD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Ministria e Shëndetësisë 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MKS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Ministria e Punës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Ministria e Arsimit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Shoqëria Civile</w:t>
            </w:r>
          </w:p>
        </w:tc>
        <w:tc>
          <w:tcPr>
            <w:tcW w:w="1134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0 </w:t>
            </w:r>
          </w:p>
        </w:tc>
        <w:tc>
          <w:tcPr>
            <w:tcW w:w="2835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 - Zbatohen Procedurat Operacionale Standarde</w:t>
            </w:r>
          </w:p>
        </w:tc>
        <w:tc>
          <w:tcPr>
            <w:tcW w:w="3516" w:type="dxa"/>
          </w:tcPr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A: Të gjitha institucionet i kuptojnë njësoj Procedurat Operacionale Standarde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B: Gjatë fazës së zbatimit vihet re përdorimi i një qasjeje jogjithëpërfshirëse </w:t>
            </w:r>
          </w:p>
          <w:p w:rsidR="00A95714" w:rsidRPr="00523B39" w:rsidRDefault="00A95714" w:rsidP="00A45AB0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45AB0">
        <w:tc>
          <w:tcPr>
            <w:tcW w:w="13410" w:type="dxa"/>
            <w:gridSpan w:val="6"/>
          </w:tcPr>
          <w:p w:rsidR="00BC7185" w:rsidRPr="00523B39" w:rsidRDefault="00BC7185" w:rsidP="00F320F3">
            <w:pPr>
              <w:jc w:val="center"/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lastRenderedPageBreak/>
              <w:t xml:space="preserve">OBJEKTIVI </w:t>
            </w:r>
            <w:r w:rsidR="00DC6F6B" w:rsidRPr="00523B39">
              <w:rPr>
                <w:rFonts w:ascii="Times New Roman" w:hAnsi="Times New Roman" w:cs="Times New Roman"/>
                <w:b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b/>
                <w:lang w:val="sq-AL"/>
              </w:rPr>
              <w:t>:FORCIMI I OFRIMIT TË KUJDESIT SHËNDETËSOR TË BURGOSURVE, DUKE PËRFSHIRË EDHE KUJDESIN PËR</w:t>
            </w:r>
          </w:p>
        </w:tc>
      </w:tr>
      <w:tr w:rsidR="00523B39" w:rsidRPr="00523B39" w:rsidTr="00A95714">
        <w:tc>
          <w:tcPr>
            <w:tcW w:w="2948" w:type="dxa"/>
          </w:tcPr>
          <w:p w:rsidR="00F320F3" w:rsidRPr="00523B39" w:rsidRDefault="00DC6F6B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="00F320F3" w:rsidRPr="00523B39">
              <w:rPr>
                <w:rFonts w:ascii="Times New Roman" w:hAnsi="Times New Roman" w:cs="Times New Roman"/>
                <w:lang w:val="sq-AL"/>
              </w:rPr>
              <w:t>.1 Filtrimi/vlerësimi konfidencial dhe i plotë i të gjithë të burgosurve në momentin e pranimit në burg për një sërë çështjesh shëndetësore, duke përfshirë edhe shëndetin mendor dhe probleme të tjera që lidhen me të, si dhe të sëmundjet infektive, varësinë nga droga, lëndimet/keqtrajtimet, vulnerabiliteti kryer në mënyrë sistematike nga profesionistët mjekësorë përmes zbatimit të procedurave standarde të operimit</w:t>
            </w:r>
          </w:p>
        </w:tc>
        <w:tc>
          <w:tcPr>
            <w:tcW w:w="1134" w:type="dxa"/>
          </w:tcPr>
          <w:p w:rsidR="00F320F3" w:rsidRPr="00523B39" w:rsidRDefault="00F320F3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-e në vazhdim</w:t>
            </w:r>
          </w:p>
        </w:tc>
        <w:tc>
          <w:tcPr>
            <w:tcW w:w="1843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Sektori Shendetesor DPB dhe 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>IEVP</w:t>
            </w:r>
          </w:p>
        </w:tc>
        <w:tc>
          <w:tcPr>
            <w:tcW w:w="1134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2835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-Të burgosurit e sapoardhur i nënshtrohen ekzaminimeve të hollësishme mjekësore nga një mjek (apo një infermiere e kualifikuar që raporton tek një mjek) brenda 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orësh nga pranimi, me qëllim, </w:t>
            </w:r>
            <w:r w:rsidRPr="00523B39">
              <w:rPr>
                <w:rFonts w:ascii="Times New Roman" w:hAnsi="Times New Roman" w:cs="Times New Roman"/>
                <w:i/>
                <w:lang w:val="sq-AL"/>
              </w:rPr>
              <w:t>ndër të tjera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, vërtetimin nëse ka çrregullime mendore apo varësi nga substanca të ndryshme dhe vlerësimi nëse përbën rrezik për dëmtime të të tjerëve apo për vetëvrasje dhe gjithçka regjistrohet në dosjet përkatëse </w:t>
            </w:r>
            <w:r w:rsidRPr="00523B39">
              <w:rPr>
                <w:rFonts w:ascii="Times New Roman" w:hAnsi="Times New Roman" w:cs="Times New Roman"/>
                <w:lang w:val="sq-AL"/>
              </w:rPr>
              <w:br/>
              <w:t xml:space="preserve">- Të gjithë të burgosurit që ekzaminohen në mjediset mjekësore më vete nga procedura e dorëzimit tek policia e burgjeve </w:t>
            </w:r>
            <w:r w:rsidRPr="00523B39">
              <w:rPr>
                <w:rFonts w:ascii="Times New Roman" w:hAnsi="Times New Roman" w:cs="Times New Roman"/>
                <w:lang w:val="sq-AL"/>
              </w:rPr>
              <w:br/>
              <w:t>Të burgosurit regjistrohen në dosjet përkatëse</w:t>
            </w:r>
          </w:p>
        </w:tc>
        <w:tc>
          <w:tcPr>
            <w:tcW w:w="3516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A: Presioni nga OSHC-të e të drejtave të njeriut dhe media do të shtyjnë për zbatimin e kësaj mase. 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B1: Mungesa e mjekëve dhe psikologëve mund të cenojë procesin e vendosjes së diagnozës së duhur në dosje 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B2: Mungesa e infrastrukturës në sistemin penitenciar për ekzaminim në ambiente mjekësore. </w:t>
            </w:r>
          </w:p>
        </w:tc>
      </w:tr>
      <w:tr w:rsidR="00523B39" w:rsidRPr="00523B39" w:rsidTr="00A95714">
        <w:tc>
          <w:tcPr>
            <w:tcW w:w="2948" w:type="dxa"/>
          </w:tcPr>
          <w:p w:rsidR="00F320F3" w:rsidRPr="00523B39" w:rsidRDefault="00DC6F6B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="00F320F3" w:rsidRPr="00523B39">
              <w:rPr>
                <w:rFonts w:ascii="Times New Roman" w:hAnsi="Times New Roman" w:cs="Times New Roman"/>
                <w:lang w:val="sq-AL"/>
              </w:rPr>
              <w:t xml:space="preserve">.2 Garantimi i ofrimit të trajtimit dhe ndjekjes së vazhdueshme të problemeve të përgjithshme të kujdesit shëndetësor, duke përfshirë edhe problemet e shëndetit mendor.  </w:t>
            </w:r>
          </w:p>
        </w:tc>
        <w:tc>
          <w:tcPr>
            <w:tcW w:w="1134" w:type="dxa"/>
          </w:tcPr>
          <w:p w:rsidR="00F320F3" w:rsidRPr="00523B39" w:rsidRDefault="00F320F3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-e në vazhdim</w:t>
            </w:r>
          </w:p>
        </w:tc>
        <w:tc>
          <w:tcPr>
            <w:tcW w:w="1843" w:type="dxa"/>
          </w:tcPr>
          <w:p w:rsidR="00F320F3" w:rsidRPr="00523B39" w:rsidRDefault="009927FC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Sektori Shendetesor DPB dhe IEVP </w:t>
            </w:r>
          </w:p>
        </w:tc>
        <w:tc>
          <w:tcPr>
            <w:tcW w:w="1134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2835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- Konsultime sistematike me specialistë të  kujdesit shëndetësor sekondar, psikiatër, dhe profesionistë të fushës psiko-sociale. 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- Sigurimi i mbështetjes dhe mjekimeve të përcaktuara në </w:t>
            </w: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recetë dhe mbajtja e të dhënave sipas rastit për çdo të burgosur</w:t>
            </w:r>
          </w:p>
        </w:tc>
        <w:tc>
          <w:tcPr>
            <w:tcW w:w="3516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A: Konsultimet sistematike dhe periodike të të burgosurve dhe blerja e medikamenteve do të vazhdojnë të parashikohen në zërin përkatës të buxhetit.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R: Duke marrë parasysh numrin e të burgosurve, fondet e caktuara nuk </w:t>
            </w: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janë të mjaftueshme për të mbuluar të gjitha kostot.</w:t>
            </w:r>
          </w:p>
        </w:tc>
      </w:tr>
      <w:tr w:rsidR="00523B39" w:rsidRPr="00523B39" w:rsidTr="00A95714">
        <w:tc>
          <w:tcPr>
            <w:tcW w:w="2948" w:type="dxa"/>
          </w:tcPr>
          <w:p w:rsidR="00F320F3" w:rsidRPr="00523B39" w:rsidRDefault="00DC6F6B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5</w:t>
            </w:r>
            <w:r w:rsidR="00F320F3" w:rsidRPr="00523B39">
              <w:rPr>
                <w:rFonts w:ascii="Times New Roman" w:hAnsi="Times New Roman" w:cs="Times New Roman"/>
                <w:lang w:val="sq-AL"/>
              </w:rPr>
              <w:t>.3 Vendosja e rregullit të kontrollit mjekësor (check-up) çdo gjashtë muaj për personat që nuk janë në ndjekje të vazhdueshme të çrregullimeve shëndetësore</w:t>
            </w:r>
          </w:p>
        </w:tc>
        <w:tc>
          <w:tcPr>
            <w:tcW w:w="1134" w:type="dxa"/>
          </w:tcPr>
          <w:p w:rsidR="00F320F3" w:rsidRPr="00523B39" w:rsidRDefault="00F320F3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>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në vazhdim</w:t>
            </w:r>
          </w:p>
        </w:tc>
        <w:tc>
          <w:tcPr>
            <w:tcW w:w="1843" w:type="dxa"/>
          </w:tcPr>
          <w:p w:rsidR="00F320F3" w:rsidRPr="00523B39" w:rsidRDefault="009927FC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Sektori Shendetesor DPB dhe IEVP</w:t>
            </w:r>
          </w:p>
        </w:tc>
        <w:tc>
          <w:tcPr>
            <w:tcW w:w="1134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2835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Numri i të burgosurve që u nënshtrohen kontrolleve mjekësore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Ruhen të dhënat e të burgosurve që u nënshtrohen kontrolleve.</w:t>
            </w:r>
          </w:p>
        </w:tc>
        <w:tc>
          <w:tcPr>
            <w:tcW w:w="3516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A1: Vlerësimi i gjendjes aktuale. 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A2: Procesi do të realizohet nga personeli ekzistues dhe do të konsiderohen vetëm kostot e pajisjeve dhe materialeve mjekësore.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 B1: Nuk ka fonde të caktuara në buxhet për ndërmarrjen e kësaj mase,  pasi kjo është një politikë e re.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B2: Vonesat në qeveri për zhvillimin e politikave të reja.</w:t>
            </w:r>
          </w:p>
        </w:tc>
      </w:tr>
      <w:tr w:rsidR="00523B39" w:rsidRPr="00523B39" w:rsidTr="00A95714">
        <w:tc>
          <w:tcPr>
            <w:tcW w:w="2948" w:type="dxa"/>
          </w:tcPr>
          <w:p w:rsidR="00F320F3" w:rsidRPr="00523B39" w:rsidRDefault="00DC6F6B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>.</w:t>
            </w:r>
            <w:r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="00F320F3" w:rsidRPr="00523B39">
              <w:rPr>
                <w:rFonts w:ascii="Times New Roman" w:hAnsi="Times New Roman" w:cs="Times New Roman"/>
                <w:lang w:val="sq-AL"/>
              </w:rPr>
              <w:t xml:space="preserve"> Hartimi dhe miratimi i protokollit për funksionimin e Njësive të Posaçme të Kujdesit për të ofruar një mjedis më të përshtatshëm, me theks tek përfshirja e të burgosurve që vuajnë nga çrregullimet mendore në seminarë të ndryshëm dhe në aktivitetet rehabilituese </w:t>
            </w:r>
          </w:p>
        </w:tc>
        <w:tc>
          <w:tcPr>
            <w:tcW w:w="1134" w:type="dxa"/>
          </w:tcPr>
          <w:p w:rsidR="00F320F3" w:rsidRPr="00523B39" w:rsidRDefault="00F320F3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Tremujori i 3</w:t>
            </w:r>
            <w:r w:rsidRPr="00523B39">
              <w:rPr>
                <w:rFonts w:ascii="Times New Roman" w:hAnsi="Times New Roman" w:cs="Times New Roman"/>
                <w:vertAlign w:val="superscript"/>
                <w:lang w:val="sq-AL"/>
              </w:rPr>
              <w:t>të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 20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>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843" w:type="dxa"/>
          </w:tcPr>
          <w:p w:rsidR="00F320F3" w:rsidRPr="00523B39" w:rsidRDefault="009927FC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Sektori Shendetesor DPB dhe IEVP</w:t>
            </w:r>
          </w:p>
        </w:tc>
        <w:tc>
          <w:tcPr>
            <w:tcW w:w="1134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2835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Miratimi i protokollit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Zbatohet protokolli në të gjitha njësitë ekzistuese të kujdesit të posaçëm</w:t>
            </w:r>
          </w:p>
        </w:tc>
        <w:tc>
          <w:tcPr>
            <w:tcW w:w="3516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A: Mendohet se do të ketë dy seminarë çdo vit për të burgosurit që vuajnë nga çrregullimet mendore.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A2: Kontraktimi i ekspertizës për hartimin e protokollit 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R: Mospjesëmarrja në trajnim ose dizenjimi jo shumë i mirë i kurrikulës për këtë çështje.</w:t>
            </w:r>
          </w:p>
        </w:tc>
      </w:tr>
      <w:tr w:rsidR="00523B39" w:rsidRPr="00523B39" w:rsidTr="00A95714">
        <w:tc>
          <w:tcPr>
            <w:tcW w:w="2948" w:type="dxa"/>
          </w:tcPr>
          <w:p w:rsidR="00F320F3" w:rsidRPr="00523B39" w:rsidRDefault="00DC6F6B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>.5</w:t>
            </w:r>
            <w:r w:rsidR="00F320F3" w:rsidRPr="00523B39">
              <w:rPr>
                <w:rFonts w:ascii="Times New Roman" w:hAnsi="Times New Roman" w:cs="Times New Roman"/>
                <w:lang w:val="sq-AL"/>
              </w:rPr>
              <w:t xml:space="preserve"> Marrja e masave për krijimin e një ose disa njësive për të burgosurit me aftësi të kufizuara fizike</w:t>
            </w:r>
          </w:p>
        </w:tc>
        <w:tc>
          <w:tcPr>
            <w:tcW w:w="1134" w:type="dxa"/>
          </w:tcPr>
          <w:p w:rsidR="00F320F3" w:rsidRPr="00523B39" w:rsidRDefault="00F320F3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843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DPB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Institucionet penitenciare</w:t>
            </w:r>
          </w:p>
        </w:tc>
        <w:tc>
          <w:tcPr>
            <w:tcW w:w="1134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2835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Ngrihen njësitë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 -Numri i shërbimeve të ngritura</w:t>
            </w:r>
          </w:p>
        </w:tc>
        <w:tc>
          <w:tcPr>
            <w:tcW w:w="3516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A: Nuk mjafton vetëm investimi kapital, kërkohet po ashtu edhe trajnimi i stafit  që do merret me këtë punë.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B: Mosbërja e një vlerësimi se sa njësi duhet të krijohen, mund të cenojë realizimin</w:t>
            </w:r>
          </w:p>
        </w:tc>
      </w:tr>
      <w:tr w:rsidR="00523B39" w:rsidRPr="00523B39" w:rsidTr="00A95714">
        <w:tc>
          <w:tcPr>
            <w:tcW w:w="2948" w:type="dxa"/>
          </w:tcPr>
          <w:p w:rsidR="00F320F3" w:rsidRPr="00523B39" w:rsidRDefault="00DC6F6B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5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>.6</w:t>
            </w:r>
            <w:r w:rsidR="00F320F3" w:rsidRPr="00523B39">
              <w:rPr>
                <w:rFonts w:ascii="Times New Roman" w:hAnsi="Times New Roman" w:cs="Times New Roman"/>
                <w:lang w:val="sq-AL"/>
              </w:rPr>
              <w:t xml:space="preserve"> Ngritja e njësive të posaçme të kujdesit në të gjitha burgjet e mbetura në përputhje me Protokollin e miratuar</w:t>
            </w:r>
          </w:p>
        </w:tc>
        <w:tc>
          <w:tcPr>
            <w:tcW w:w="1134" w:type="dxa"/>
          </w:tcPr>
          <w:p w:rsidR="00F320F3" w:rsidRPr="00523B39" w:rsidRDefault="00F320F3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843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DPB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Institucionet penitenciare</w:t>
            </w:r>
          </w:p>
        </w:tc>
        <w:tc>
          <w:tcPr>
            <w:tcW w:w="1134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2835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- Njësitë e kujdesit të posaçëm  (të fokusuara tek trajtimi dhe rehabilitimi dhe jo tek segregimi) të ngritura në të gjitha burgjet </w:t>
            </w:r>
          </w:p>
        </w:tc>
        <w:tc>
          <w:tcPr>
            <w:tcW w:w="3516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A: Nevojitet përfshirja e pajisjeve të zyrës dhe pagave të personelit.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B: Jo prioritet për nivelin e lartë drejtues</w:t>
            </w:r>
          </w:p>
        </w:tc>
      </w:tr>
      <w:tr w:rsidR="00523B39" w:rsidRPr="00523B39" w:rsidTr="00A95714">
        <w:tc>
          <w:tcPr>
            <w:tcW w:w="2948" w:type="dxa"/>
          </w:tcPr>
          <w:p w:rsidR="00F320F3" w:rsidRPr="00523B39" w:rsidRDefault="00DC6F6B" w:rsidP="00F320F3">
            <w:pPr>
              <w:rPr>
                <w:rFonts w:ascii="Times New Roman" w:hAnsi="Times New Roman" w:cs="Times New Roman"/>
                <w:b/>
                <w:i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 xml:space="preserve">.7 </w:t>
            </w:r>
            <w:r w:rsidR="00F320F3" w:rsidRPr="00523B39">
              <w:rPr>
                <w:rFonts w:ascii="Times New Roman" w:hAnsi="Times New Roman" w:cs="Times New Roman"/>
                <w:lang w:val="sq-AL"/>
              </w:rPr>
              <w:t xml:space="preserve"> Mundësimi dhe garantimi i transferimit të shpejtë të të gjithë pacientëve që kanë nevojë për kujdes spitalor, duke përfshirë edhe të burgosurit e rënduar rëndë nga ana mendore në strukturat e duhura spitalore, nën përgjegjësinë e Ministrisë së Shëndetësisë dhe Ministrisë së Drejtësisë</w:t>
            </w:r>
          </w:p>
        </w:tc>
        <w:tc>
          <w:tcPr>
            <w:tcW w:w="1134" w:type="dxa"/>
          </w:tcPr>
          <w:p w:rsidR="00F320F3" w:rsidRPr="00523B39" w:rsidRDefault="00F320F3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>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843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MeSh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MD</w:t>
            </w:r>
          </w:p>
        </w:tc>
        <w:tc>
          <w:tcPr>
            <w:tcW w:w="1134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2835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Numri i shtretërve spitalorë në dispozicion të të burgosurve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Koha e pritjes për transferimin ne spital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516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A1: Memorandum Mirëkuptimi me Spitalet. 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A2</w:t>
            </w:r>
            <w:r w:rsidRPr="00523B39">
              <w:rPr>
                <w:rFonts w:ascii="Times New Roman" w:hAnsi="Times New Roman" w:cs="Times New Roman"/>
                <w:vertAlign w:val="superscript"/>
                <w:lang w:val="sq-AL"/>
              </w:rPr>
              <w:footnoteReference w:id="4"/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: Nuk ka nevojë të investohet në ambulanca të reja apo shtretër spitali, do të përdoren ato ekzistuese. 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B: Asnjë masë logjistike (mungesa e rojeve të sigurisë) për të siguruar transferimin e shpejtë të rasteve urgjente</w:t>
            </w:r>
          </w:p>
        </w:tc>
      </w:tr>
      <w:tr w:rsidR="00523B39" w:rsidRPr="00523B39" w:rsidTr="00A95714">
        <w:tc>
          <w:tcPr>
            <w:tcW w:w="2948" w:type="dxa"/>
          </w:tcPr>
          <w:p w:rsidR="00F320F3" w:rsidRPr="00523B39" w:rsidRDefault="00DC6F6B" w:rsidP="00F320F3">
            <w:pPr>
              <w:rPr>
                <w:rFonts w:ascii="Times New Roman" w:hAnsi="Times New Roman" w:cs="Times New Roman"/>
                <w:i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>.8</w:t>
            </w:r>
            <w:r w:rsidR="00F320F3" w:rsidRPr="00523B39">
              <w:rPr>
                <w:rFonts w:ascii="Times New Roman" w:hAnsi="Times New Roman" w:cs="Times New Roman"/>
                <w:lang w:val="sq-AL"/>
              </w:rPr>
              <w:t xml:space="preserve"> Zbatimi i Strategjisë për Parandalimin e Vetëvrasjeve (sipas KiE-s) </w:t>
            </w:r>
          </w:p>
        </w:tc>
        <w:tc>
          <w:tcPr>
            <w:tcW w:w="1134" w:type="dxa"/>
          </w:tcPr>
          <w:p w:rsidR="00F320F3" w:rsidRPr="00523B39" w:rsidRDefault="00F320F3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Tremujori i 2</w:t>
            </w:r>
            <w:r w:rsidRPr="00523B39">
              <w:rPr>
                <w:rFonts w:ascii="Times New Roman" w:hAnsi="Times New Roman" w:cs="Times New Roman"/>
                <w:vertAlign w:val="superscript"/>
                <w:lang w:val="sq-AL"/>
              </w:rPr>
              <w:t>të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 vitit 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në vazhdim</w:t>
            </w:r>
          </w:p>
        </w:tc>
        <w:tc>
          <w:tcPr>
            <w:tcW w:w="1843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DPB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Institucionet penitenciare</w:t>
            </w:r>
          </w:p>
        </w:tc>
        <w:tc>
          <w:tcPr>
            <w:tcW w:w="1134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2835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 - Nominohet një person si koordinator për parandalimin e vetëvrasjeve në çdo institucion penitenciar.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- Numri i stafit multidisiplinar të trajnuar 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 xml:space="preserve"> - Numri i burgjeve ku zbatohet strategjia e parandalimit të vetëvrasjes. 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516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A: Bashkëpunim i ngushtë me OSHC-të dhe partnerët ndërkombëtarë për zbatimin e strategjisë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B: Mospjesëmarrja në trajnim për shkak të ngarkesës në punë</w:t>
            </w:r>
          </w:p>
        </w:tc>
      </w:tr>
      <w:tr w:rsidR="00523B39" w:rsidRPr="00523B39" w:rsidTr="00A95714">
        <w:tc>
          <w:tcPr>
            <w:tcW w:w="2948" w:type="dxa"/>
          </w:tcPr>
          <w:p w:rsidR="00F320F3" w:rsidRPr="00523B39" w:rsidRDefault="00DC6F6B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>.9</w:t>
            </w:r>
            <w:r w:rsidR="00F320F3" w:rsidRPr="00523B39">
              <w:rPr>
                <w:rFonts w:ascii="Times New Roman" w:hAnsi="Times New Roman" w:cs="Times New Roman"/>
                <w:lang w:val="sq-AL"/>
              </w:rPr>
              <w:t xml:space="preserve"> Trajnimi i stafit jo-mjekësor me qëllim dhënien e ndihmës së shpejtë, natyrën e varësisë nga droga, bazat e etikës mjekësore</w:t>
            </w:r>
            <w:r w:rsidR="00F320F3" w:rsidRPr="00523B39">
              <w:rPr>
                <w:rFonts w:ascii="Times New Roman" w:hAnsi="Times New Roman" w:cs="Times New Roman"/>
                <w:b/>
                <w:lang w:val="sq-AL"/>
              </w:rPr>
              <w:t xml:space="preserve">, </w:t>
            </w:r>
            <w:r w:rsidR="00F320F3" w:rsidRPr="00523B39">
              <w:rPr>
                <w:rFonts w:ascii="Times New Roman" w:hAnsi="Times New Roman" w:cs="Times New Roman"/>
                <w:lang w:val="sq-AL"/>
              </w:rPr>
              <w:t>stigmës publike (d.m.th. kujdesi shëndetësor mendor, HIV) duke i bërë të aftë ata të kuptojnë dhe të njohin simptomat kryesore të këtyre çrregullimeve shëndetësore dhe mundësisht referimi i atyre të burgosurve që kërkojnë ndihmë</w:t>
            </w:r>
          </w:p>
        </w:tc>
        <w:tc>
          <w:tcPr>
            <w:tcW w:w="1134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Tremujori i 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>-</w:t>
            </w:r>
            <w:r w:rsidRPr="00523B39">
              <w:rPr>
                <w:rFonts w:ascii="Times New Roman" w:hAnsi="Times New Roman" w:cs="Times New Roman"/>
                <w:vertAlign w:val="superscript"/>
                <w:lang w:val="sq-AL"/>
              </w:rPr>
              <w:t>t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 20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>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-ës </w:t>
            </w:r>
          </w:p>
          <w:p w:rsidR="00F320F3" w:rsidRPr="00523B39" w:rsidRDefault="00F320F3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Tremujori i 2</w:t>
            </w:r>
            <w:r w:rsidRPr="00523B39">
              <w:rPr>
                <w:rFonts w:ascii="Times New Roman" w:hAnsi="Times New Roman" w:cs="Times New Roman"/>
                <w:vertAlign w:val="superscript"/>
                <w:lang w:val="sq-AL"/>
              </w:rPr>
              <w:t>të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i 20</w:t>
            </w:r>
            <w:r w:rsidR="009927FC" w:rsidRPr="00523B39">
              <w:rPr>
                <w:rFonts w:ascii="Times New Roman" w:hAnsi="Times New Roman" w:cs="Times New Roman"/>
                <w:lang w:val="sq-AL"/>
              </w:rPr>
              <w:t>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-s dhe kurset në vazhdim </w:t>
            </w:r>
          </w:p>
        </w:tc>
        <w:tc>
          <w:tcPr>
            <w:tcW w:w="1843" w:type="dxa"/>
          </w:tcPr>
          <w:p w:rsidR="00F320F3" w:rsidRPr="00523B39" w:rsidRDefault="009927FC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QTB</w:t>
            </w:r>
          </w:p>
          <w:p w:rsidR="009927FC" w:rsidRPr="00523B39" w:rsidRDefault="009927FC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Sektori Shendetesise DPB</w:t>
            </w:r>
          </w:p>
        </w:tc>
        <w:tc>
          <w:tcPr>
            <w:tcW w:w="1134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2835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Hartimi i kurrikulës së trajnimit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Numri i sesioneve të trajnimit të organizuar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Numri i anëtarëve të stafit të trajnuar.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- Të gjitha ekipeve penitenciare u ofrohet të paktën trajnim rifreskues 2-ditor në vit</w:t>
            </w:r>
          </w:p>
        </w:tc>
        <w:tc>
          <w:tcPr>
            <w:tcW w:w="3516" w:type="dxa"/>
          </w:tcPr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A: Trajnimi jepet nga stafi i DPB.</w:t>
            </w:r>
          </w:p>
          <w:p w:rsidR="00F320F3" w:rsidRPr="00523B39" w:rsidRDefault="00F320F3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B: Mospjesëmarrja në trajnim për shkak të ngarkesës në punë</w:t>
            </w:r>
          </w:p>
        </w:tc>
      </w:tr>
      <w:tr w:rsidR="00523B39" w:rsidRPr="00523B39" w:rsidTr="00A45AB0">
        <w:tc>
          <w:tcPr>
            <w:tcW w:w="13410" w:type="dxa"/>
            <w:gridSpan w:val="6"/>
          </w:tcPr>
          <w:p w:rsidR="00FB10FB" w:rsidRPr="00523B39" w:rsidRDefault="00FB10FB" w:rsidP="00FB10FB">
            <w:pPr>
              <w:jc w:val="center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RAPORTIME</w:t>
            </w:r>
          </w:p>
        </w:tc>
      </w:tr>
      <w:tr w:rsidR="00523B39" w:rsidRPr="00523B39" w:rsidTr="00A95714">
        <w:tc>
          <w:tcPr>
            <w:tcW w:w="2948" w:type="dxa"/>
          </w:tcPr>
          <w:p w:rsidR="00D258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Strategjia e krimit 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organizuar</w:t>
            </w:r>
          </w:p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Strategjia kunder terrorizmit</w:t>
            </w:r>
          </w:p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Strategjia kunder korrupsionit</w:t>
            </w:r>
          </w:p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Strategjia e drejtesise per te mitur</w:t>
            </w:r>
          </w:p>
        </w:tc>
        <w:tc>
          <w:tcPr>
            <w:tcW w:w="1134" w:type="dxa"/>
          </w:tcPr>
          <w:p w:rsidR="00D258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Dy here ne vit</w:t>
            </w:r>
          </w:p>
          <w:p w:rsidR="000849CD" w:rsidRPr="00523B39" w:rsidRDefault="000849CD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843" w:type="dxa"/>
          </w:tcPr>
          <w:p w:rsidR="00D258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Informimit dhe kordinimit institucional</w:t>
            </w:r>
          </w:p>
        </w:tc>
        <w:tc>
          <w:tcPr>
            <w:tcW w:w="1134" w:type="dxa"/>
          </w:tcPr>
          <w:p w:rsidR="00D258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D258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Raportohet çdo gjashtemujor</w:t>
            </w:r>
          </w:p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Raporte cilesore dhe bashkepunim nderinstitucional</w:t>
            </w:r>
          </w:p>
        </w:tc>
        <w:tc>
          <w:tcPr>
            <w:tcW w:w="3516" w:type="dxa"/>
          </w:tcPr>
          <w:p w:rsidR="00D258CD" w:rsidRPr="00523B39" w:rsidRDefault="00D258CD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95714">
        <w:tc>
          <w:tcPr>
            <w:tcW w:w="2948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Raportime nga drejtorite e IEVP</w:t>
            </w:r>
          </w:p>
        </w:tc>
        <w:tc>
          <w:tcPr>
            <w:tcW w:w="1134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Çdo muaj dhe 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cdo rast specifik</w:t>
            </w:r>
          </w:p>
        </w:tc>
        <w:tc>
          <w:tcPr>
            <w:tcW w:w="1843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Drejtorit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e IEVP</w:t>
            </w:r>
          </w:p>
        </w:tc>
        <w:tc>
          <w:tcPr>
            <w:tcW w:w="1134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0849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Njohje e gjendjes dhe miremenaxhim</w:t>
            </w:r>
          </w:p>
        </w:tc>
        <w:tc>
          <w:tcPr>
            <w:tcW w:w="3516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95714">
        <w:tc>
          <w:tcPr>
            <w:tcW w:w="2948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Raportime ne Ministri te Drejtesise</w:t>
            </w:r>
          </w:p>
        </w:tc>
        <w:tc>
          <w:tcPr>
            <w:tcW w:w="1134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Dy her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vit si dhe 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cdo rast specifik</w:t>
            </w:r>
          </w:p>
        </w:tc>
        <w:tc>
          <w:tcPr>
            <w:tcW w:w="1843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Informimit dhe kordinimit institucional</w:t>
            </w:r>
          </w:p>
        </w:tc>
        <w:tc>
          <w:tcPr>
            <w:tcW w:w="1134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0849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Njohje e gjendjes dhe miremenaxhim</w:t>
            </w:r>
          </w:p>
        </w:tc>
        <w:tc>
          <w:tcPr>
            <w:tcW w:w="3516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95714">
        <w:tc>
          <w:tcPr>
            <w:tcW w:w="2948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Raportim n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Komisionin e siguris</w:t>
            </w:r>
            <w:r w:rsidR="006B765A" w:rsidRPr="00523B39">
              <w:rPr>
                <w:rFonts w:ascii="Times New Roman" w:hAnsi="Times New Roman" w:cs="Times New Roman"/>
                <w:lang w:val="sq-AL"/>
              </w:rPr>
              <w:t>ë</w:t>
            </w:r>
            <w:r w:rsidRPr="00523B39">
              <w:rPr>
                <w:rFonts w:ascii="Times New Roman" w:hAnsi="Times New Roman" w:cs="Times New Roman"/>
                <w:lang w:val="sq-AL"/>
              </w:rPr>
              <w:t xml:space="preserve"> </w:t>
            </w:r>
          </w:p>
        </w:tc>
        <w:tc>
          <w:tcPr>
            <w:tcW w:w="1134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Sipas kerkeses</w:t>
            </w:r>
          </w:p>
        </w:tc>
        <w:tc>
          <w:tcPr>
            <w:tcW w:w="1843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Informimit dhe kordinimit institucional</w:t>
            </w:r>
          </w:p>
        </w:tc>
        <w:tc>
          <w:tcPr>
            <w:tcW w:w="1134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0849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Permiresohet drejtimi strategjik</w:t>
            </w:r>
          </w:p>
        </w:tc>
        <w:tc>
          <w:tcPr>
            <w:tcW w:w="3516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95714">
        <w:tc>
          <w:tcPr>
            <w:tcW w:w="2948" w:type="dxa"/>
          </w:tcPr>
          <w:p w:rsidR="000849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Raportim për zbatimin e rekomandimeve të KLSH</w:t>
            </w:r>
          </w:p>
        </w:tc>
        <w:tc>
          <w:tcPr>
            <w:tcW w:w="1134" w:type="dxa"/>
          </w:tcPr>
          <w:p w:rsidR="000849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Sipas kërkesave</w:t>
            </w:r>
          </w:p>
        </w:tc>
        <w:tc>
          <w:tcPr>
            <w:tcW w:w="1843" w:type="dxa"/>
          </w:tcPr>
          <w:p w:rsidR="000849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Informimit dhe kordinimit institucional</w:t>
            </w:r>
          </w:p>
        </w:tc>
        <w:tc>
          <w:tcPr>
            <w:tcW w:w="1134" w:type="dxa"/>
          </w:tcPr>
          <w:p w:rsidR="000849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0849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Permiresim i performances se sherbimeve</w:t>
            </w:r>
          </w:p>
        </w:tc>
        <w:tc>
          <w:tcPr>
            <w:tcW w:w="3516" w:type="dxa"/>
          </w:tcPr>
          <w:p w:rsidR="000849CD" w:rsidRPr="00523B39" w:rsidRDefault="000849CD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95714">
        <w:tc>
          <w:tcPr>
            <w:tcW w:w="2948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Raportim për zbatimin e rekomandimeve të Institucioneve të pavarura AP, CPT, etj</w:t>
            </w:r>
          </w:p>
        </w:tc>
        <w:tc>
          <w:tcPr>
            <w:tcW w:w="1134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843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Informimit dhe kordinimit institucional</w:t>
            </w:r>
          </w:p>
        </w:tc>
        <w:tc>
          <w:tcPr>
            <w:tcW w:w="1134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Permiresim i performances se sherbimeve</w:t>
            </w:r>
          </w:p>
        </w:tc>
        <w:tc>
          <w:tcPr>
            <w:tcW w:w="3516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45AB0">
        <w:tc>
          <w:tcPr>
            <w:tcW w:w="13410" w:type="dxa"/>
            <w:gridSpan w:val="6"/>
          </w:tcPr>
          <w:p w:rsidR="00FB10FB" w:rsidRPr="00523B39" w:rsidRDefault="00FB10FB" w:rsidP="00FB10FB">
            <w:pPr>
              <w:jc w:val="center"/>
              <w:rPr>
                <w:rFonts w:ascii="Times New Roman" w:hAnsi="Times New Roman" w:cs="Times New Roman"/>
                <w:b/>
                <w:lang w:val="sq-AL"/>
              </w:rPr>
            </w:pPr>
            <w:r w:rsidRPr="00523B39">
              <w:rPr>
                <w:rFonts w:ascii="Times New Roman" w:hAnsi="Times New Roman" w:cs="Times New Roman"/>
                <w:b/>
                <w:lang w:val="sq-AL"/>
              </w:rPr>
              <w:t>INSPEKTIME</w:t>
            </w:r>
          </w:p>
        </w:tc>
      </w:tr>
      <w:tr w:rsidR="00523B39" w:rsidRPr="00523B39" w:rsidTr="00A95714">
        <w:tc>
          <w:tcPr>
            <w:tcW w:w="2948" w:type="dxa"/>
          </w:tcPr>
          <w:p w:rsidR="00D258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Inspektim tematik:</w:t>
            </w:r>
          </w:p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Menaxhimi financiar, sipas programit të Drejtorisë së Auditit</w:t>
            </w:r>
          </w:p>
        </w:tc>
        <w:tc>
          <w:tcPr>
            <w:tcW w:w="1134" w:type="dxa"/>
          </w:tcPr>
          <w:p w:rsidR="00D258CD" w:rsidRPr="00523B39" w:rsidRDefault="00D258CD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843" w:type="dxa"/>
          </w:tcPr>
          <w:p w:rsidR="00D258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Auditit</w:t>
            </w:r>
          </w:p>
        </w:tc>
        <w:tc>
          <w:tcPr>
            <w:tcW w:w="1134" w:type="dxa"/>
          </w:tcPr>
          <w:p w:rsidR="00D258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D258CD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Parandalimi i korrupsionit</w:t>
            </w:r>
          </w:p>
        </w:tc>
        <w:tc>
          <w:tcPr>
            <w:tcW w:w="3516" w:type="dxa"/>
          </w:tcPr>
          <w:p w:rsidR="00D258CD" w:rsidRPr="00523B39" w:rsidRDefault="00D258CD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95714">
        <w:tc>
          <w:tcPr>
            <w:tcW w:w="2948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Inspektim për vlerësimin e zbatimit të projektit të menaxhimit të hyrje daljeve</w:t>
            </w:r>
          </w:p>
        </w:tc>
        <w:tc>
          <w:tcPr>
            <w:tcW w:w="1134" w:type="dxa"/>
          </w:tcPr>
          <w:p w:rsidR="006B765A" w:rsidRPr="00523B39" w:rsidRDefault="006B765A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843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Inspektimit</w:t>
            </w:r>
          </w:p>
        </w:tc>
        <w:tc>
          <w:tcPr>
            <w:tcW w:w="1134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Zbatimi i plote i projektit</w:t>
            </w:r>
          </w:p>
        </w:tc>
        <w:tc>
          <w:tcPr>
            <w:tcW w:w="3516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95714">
        <w:tc>
          <w:tcPr>
            <w:tcW w:w="2948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lastRenderedPageBreak/>
              <w:t>Inspektim për vlerësimin e procedurave të ankesë kërkesave</w:t>
            </w:r>
          </w:p>
        </w:tc>
        <w:tc>
          <w:tcPr>
            <w:tcW w:w="1134" w:type="dxa"/>
          </w:tcPr>
          <w:p w:rsidR="006B765A" w:rsidRPr="00523B39" w:rsidRDefault="006B765A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843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Inspektimit</w:t>
            </w:r>
          </w:p>
        </w:tc>
        <w:tc>
          <w:tcPr>
            <w:tcW w:w="1134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Numri i kerkesave dhe ankesave te trajtuara</w:t>
            </w:r>
          </w:p>
        </w:tc>
        <w:tc>
          <w:tcPr>
            <w:tcW w:w="3516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95714">
        <w:tc>
          <w:tcPr>
            <w:tcW w:w="2948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 xml:space="preserve">Inspektim për vlerësimin e procedurave të sigurisë </w:t>
            </w:r>
          </w:p>
        </w:tc>
        <w:tc>
          <w:tcPr>
            <w:tcW w:w="1134" w:type="dxa"/>
          </w:tcPr>
          <w:p w:rsidR="006B765A" w:rsidRPr="00523B39" w:rsidRDefault="006B765A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843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Policisë dhe Drejtoria Juridike</w:t>
            </w:r>
          </w:p>
        </w:tc>
        <w:tc>
          <w:tcPr>
            <w:tcW w:w="1134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Forcim i sigurise fizike dhe dinamike</w:t>
            </w:r>
          </w:p>
        </w:tc>
        <w:tc>
          <w:tcPr>
            <w:tcW w:w="3516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95714">
        <w:tc>
          <w:tcPr>
            <w:tcW w:w="2948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Inspektim për zbatimin e kontratave</w:t>
            </w:r>
          </w:p>
        </w:tc>
        <w:tc>
          <w:tcPr>
            <w:tcW w:w="1134" w:type="dxa"/>
          </w:tcPr>
          <w:p w:rsidR="006B765A" w:rsidRPr="00523B39" w:rsidRDefault="006B765A" w:rsidP="00161201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202</w:t>
            </w:r>
            <w:r w:rsidR="00DC6F6B" w:rsidRPr="00523B39">
              <w:rPr>
                <w:rFonts w:ascii="Times New Roman" w:hAnsi="Times New Roman" w:cs="Times New Roman"/>
                <w:lang w:val="sq-AL"/>
              </w:rPr>
              <w:t>5</w:t>
            </w:r>
          </w:p>
        </w:tc>
        <w:tc>
          <w:tcPr>
            <w:tcW w:w="1843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Sektori i monitorimit të kontratave</w:t>
            </w:r>
          </w:p>
        </w:tc>
        <w:tc>
          <w:tcPr>
            <w:tcW w:w="1134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Zbatim i konttratave sipas specifikimeve teknike</w:t>
            </w:r>
          </w:p>
        </w:tc>
        <w:tc>
          <w:tcPr>
            <w:tcW w:w="3516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523B39" w:rsidRPr="00523B39" w:rsidTr="00A95714">
        <w:tc>
          <w:tcPr>
            <w:tcW w:w="2948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Inspektim për menaxhimin e rasteve</w:t>
            </w:r>
          </w:p>
        </w:tc>
        <w:tc>
          <w:tcPr>
            <w:tcW w:w="1134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Vazhdimisht</w:t>
            </w:r>
          </w:p>
        </w:tc>
        <w:tc>
          <w:tcPr>
            <w:tcW w:w="1843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Drejtoria e Inspektimit</w:t>
            </w:r>
          </w:p>
        </w:tc>
        <w:tc>
          <w:tcPr>
            <w:tcW w:w="1134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0</w:t>
            </w:r>
          </w:p>
        </w:tc>
        <w:tc>
          <w:tcPr>
            <w:tcW w:w="2835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  <w:r w:rsidRPr="00523B39">
              <w:rPr>
                <w:rFonts w:ascii="Times New Roman" w:hAnsi="Times New Roman" w:cs="Times New Roman"/>
                <w:lang w:val="sq-AL"/>
              </w:rPr>
              <w:t>Nxirren detyra dhe merren masa parandaluese</w:t>
            </w:r>
          </w:p>
        </w:tc>
        <w:tc>
          <w:tcPr>
            <w:tcW w:w="3516" w:type="dxa"/>
          </w:tcPr>
          <w:p w:rsidR="006B765A" w:rsidRPr="00523B39" w:rsidRDefault="006B765A" w:rsidP="00F320F3">
            <w:pPr>
              <w:rPr>
                <w:rFonts w:ascii="Times New Roman" w:hAnsi="Times New Roman" w:cs="Times New Roman"/>
                <w:lang w:val="sq-AL"/>
              </w:rPr>
            </w:pPr>
          </w:p>
        </w:tc>
      </w:tr>
    </w:tbl>
    <w:p w:rsidR="00AD7669" w:rsidRPr="00523B39" w:rsidRDefault="00AD7669">
      <w:pPr>
        <w:spacing w:after="0" w:line="240" w:lineRule="auto"/>
        <w:rPr>
          <w:rFonts w:ascii="Times New Roman" w:hAnsi="Times New Roman" w:cs="Times New Roman"/>
          <w:lang w:val="sq-AL"/>
        </w:rPr>
      </w:pPr>
    </w:p>
    <w:p w:rsidR="00DB5A2A" w:rsidRPr="00523B39" w:rsidRDefault="00DB5A2A" w:rsidP="00810AB8">
      <w:pPr>
        <w:spacing w:line="240" w:lineRule="auto"/>
        <w:rPr>
          <w:rFonts w:ascii="Times New Roman" w:hAnsi="Times New Roman" w:cs="Times New Roman"/>
          <w:lang w:val="sq-AL"/>
        </w:rPr>
      </w:pPr>
    </w:p>
    <w:p w:rsidR="006B765A" w:rsidRPr="00523B39" w:rsidRDefault="006B765A" w:rsidP="00810AB8">
      <w:pPr>
        <w:spacing w:line="240" w:lineRule="auto"/>
        <w:rPr>
          <w:rFonts w:ascii="Times New Roman" w:hAnsi="Times New Roman" w:cs="Times New Roman"/>
          <w:b/>
          <w:lang w:val="sq-AL"/>
        </w:rPr>
      </w:pPr>
      <w:r w:rsidRPr="00523B39">
        <w:rPr>
          <w:rFonts w:ascii="Times New Roman" w:hAnsi="Times New Roman" w:cs="Times New Roman"/>
          <w:b/>
          <w:lang w:val="sq-AL"/>
        </w:rPr>
        <w:t>GRUPI I PUNES</w:t>
      </w:r>
    </w:p>
    <w:sectPr w:rsidR="006B765A" w:rsidRPr="00523B39" w:rsidSect="00161201">
      <w:footerReference w:type="default" r:id="rId12"/>
      <w:pgSz w:w="15840" w:h="12240" w:orient="landscape"/>
      <w:pgMar w:top="1440" w:right="1440" w:bottom="17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27B" w:rsidRDefault="0034227B">
      <w:pPr>
        <w:spacing w:after="0" w:line="240" w:lineRule="auto"/>
      </w:pPr>
      <w:r>
        <w:separator/>
      </w:r>
    </w:p>
  </w:endnote>
  <w:endnote w:type="continuationSeparator" w:id="0">
    <w:p w:rsidR="0034227B" w:rsidRDefault="0034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1338831"/>
      <w:docPartObj>
        <w:docPartGallery w:val="AutoText"/>
      </w:docPartObj>
    </w:sdtPr>
    <w:sdtEndPr/>
    <w:sdtContent>
      <w:p w:rsidR="005F66C4" w:rsidRPr="00446E9A" w:rsidRDefault="005F66C4" w:rsidP="00324863">
        <w:pPr>
          <w:pStyle w:val="Footer"/>
          <w:pBdr>
            <w:top w:val="single" w:sz="4" w:space="1" w:color="auto"/>
          </w:pBdr>
          <w:jc w:val="center"/>
          <w:rPr>
            <w:rFonts w:ascii="Times New Roman" w:hAnsi="Times New Roman" w:cs="Times New Roman"/>
            <w:sz w:val="20"/>
            <w:szCs w:val="20"/>
          </w:rPr>
        </w:pPr>
        <w:r w:rsidRPr="00446E9A">
          <w:rPr>
            <w:rFonts w:ascii="Times New Roman" w:hAnsi="Times New Roman" w:cs="Times New Roman"/>
            <w:sz w:val="20"/>
            <w:szCs w:val="20"/>
          </w:rPr>
          <w:t>Drejtoria e Pergjithshme e Burgjeve  Rruga : “Zef  Serembe” Tiranë,</w:t>
        </w:r>
      </w:p>
      <w:p w:rsidR="005F66C4" w:rsidRDefault="005F66C4" w:rsidP="00324863">
        <w:pPr>
          <w:pStyle w:val="Footer"/>
          <w:pBdr>
            <w:top w:val="single" w:sz="4" w:space="1" w:color="auto"/>
          </w:pBdr>
          <w:jc w:val="center"/>
          <w:rPr>
            <w:rFonts w:ascii="Times New Roman" w:hAnsi="Times New Roman" w:cs="Times New Roman"/>
            <w:sz w:val="20"/>
            <w:szCs w:val="20"/>
          </w:rPr>
        </w:pPr>
        <w:r w:rsidRPr="00446E9A">
          <w:rPr>
            <w:rFonts w:ascii="Times New Roman" w:hAnsi="Times New Roman" w:cs="Times New Roman"/>
            <w:sz w:val="20"/>
            <w:szCs w:val="20"/>
          </w:rPr>
          <w:t xml:space="preserve">Tel +355 </w:t>
        </w:r>
        <w:r w:rsidR="00DC6F6B">
          <w:rPr>
            <w:rFonts w:ascii="Times New Roman" w:hAnsi="Times New Roman" w:cs="Times New Roman"/>
            <w:sz w:val="20"/>
            <w:szCs w:val="20"/>
          </w:rPr>
          <w:t>5</w:t>
        </w:r>
        <w:r w:rsidRPr="00446E9A">
          <w:rPr>
            <w:rFonts w:ascii="Times New Roman" w:hAnsi="Times New Roman" w:cs="Times New Roman"/>
            <w:sz w:val="20"/>
            <w:szCs w:val="20"/>
          </w:rPr>
          <w:t xml:space="preserve"> 271</w:t>
        </w:r>
        <w:r w:rsidR="00DC6F6B">
          <w:rPr>
            <w:rFonts w:ascii="Times New Roman" w:hAnsi="Times New Roman" w:cs="Times New Roman"/>
            <w:sz w:val="20"/>
            <w:szCs w:val="20"/>
          </w:rPr>
          <w:t>5</w:t>
        </w:r>
        <w:r w:rsidRPr="00446E9A">
          <w:rPr>
            <w:rFonts w:ascii="Times New Roman" w:hAnsi="Times New Roman" w:cs="Times New Roman"/>
            <w:sz w:val="20"/>
            <w:szCs w:val="20"/>
          </w:rPr>
          <w:t xml:space="preserve">37, Fax + 355 </w:t>
        </w:r>
        <w:r w:rsidR="00DC6F6B">
          <w:rPr>
            <w:rFonts w:ascii="Times New Roman" w:hAnsi="Times New Roman" w:cs="Times New Roman"/>
            <w:sz w:val="20"/>
            <w:szCs w:val="20"/>
          </w:rPr>
          <w:t>5</w:t>
        </w:r>
        <w:r w:rsidRPr="00446E9A">
          <w:rPr>
            <w:rFonts w:ascii="Times New Roman" w:hAnsi="Times New Roman" w:cs="Times New Roman"/>
            <w:sz w:val="20"/>
            <w:szCs w:val="20"/>
          </w:rPr>
          <w:t xml:space="preserve"> 22 82 92, </w:t>
        </w:r>
        <w:hyperlink r:id="rId1" w:history="1">
          <w:r w:rsidR="00523B39" w:rsidRPr="00F352BD">
            <w:rPr>
              <w:rStyle w:val="Hyperlink"/>
              <w:rFonts w:ascii="Times New Roman" w:hAnsi="Times New Roman" w:cs="Times New Roman"/>
              <w:sz w:val="20"/>
              <w:szCs w:val="20"/>
            </w:rPr>
            <w:t>www.dpbsh.gov.al</w:t>
          </w:r>
        </w:hyperlink>
        <w:r w:rsidRPr="00446E9A">
          <w:rPr>
            <w:rFonts w:ascii="Times New Roman" w:hAnsi="Times New Roman" w:cs="Times New Roman"/>
            <w:sz w:val="20"/>
            <w:szCs w:val="20"/>
          </w:rPr>
          <w:t xml:space="preserve">,e-mail: </w:t>
        </w:r>
        <w:hyperlink r:id="rId2" w:history="1">
          <w:r w:rsidRPr="00624783">
            <w:rPr>
              <w:rStyle w:val="Hyperlink"/>
              <w:rFonts w:ascii="Times New Roman" w:hAnsi="Times New Roman" w:cs="Times New Roman"/>
              <w:sz w:val="20"/>
              <w:szCs w:val="20"/>
            </w:rPr>
            <w:t>info@dpbsh.gov.al</w:t>
          </w:r>
        </w:hyperlink>
      </w:p>
      <w:p w:rsidR="005F66C4" w:rsidRDefault="005F66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79A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F66C4" w:rsidRDefault="005F6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27B" w:rsidRDefault="0034227B">
      <w:pPr>
        <w:spacing w:after="0" w:line="240" w:lineRule="auto"/>
      </w:pPr>
      <w:r>
        <w:separator/>
      </w:r>
    </w:p>
  </w:footnote>
  <w:footnote w:type="continuationSeparator" w:id="0">
    <w:p w:rsidR="0034227B" w:rsidRDefault="0034227B">
      <w:pPr>
        <w:spacing w:after="0" w:line="240" w:lineRule="auto"/>
      </w:pPr>
      <w:r>
        <w:continuationSeparator/>
      </w:r>
    </w:p>
  </w:footnote>
  <w:footnote w:id="1">
    <w:p w:rsidR="005F66C4" w:rsidRDefault="005F66C4" w:rsidP="002453F3">
      <w:pPr>
        <w:pStyle w:val="FootnoteText"/>
      </w:pPr>
      <w:r>
        <w:rPr>
          <w:rStyle w:val="FootnoteReference"/>
        </w:rPr>
        <w:footnoteRef/>
      </w:r>
      <w:r>
        <w:t xml:space="preserve"> Datë 06.08.2023 norma 99,6%, </w:t>
      </w:r>
    </w:p>
    <w:p w:rsidR="005F66C4" w:rsidRDefault="005F66C4" w:rsidP="002453F3">
      <w:pPr>
        <w:pStyle w:val="FootnoteText"/>
      </w:pPr>
      <w:r>
        <w:t xml:space="preserve">  Datë 28.12.2023, norma 98,</w:t>
      </w:r>
      <w:r w:rsidR="00DC6F6B">
        <w:t>5</w:t>
      </w:r>
      <w:r>
        <w:t>%</w:t>
      </w:r>
    </w:p>
    <w:p w:rsidR="005F66C4" w:rsidRDefault="005F66C4" w:rsidP="002453F3">
      <w:pPr>
        <w:pStyle w:val="FootnoteText"/>
      </w:pPr>
      <w:r>
        <w:t xml:space="preserve">  Datë 31.03.202</w:t>
      </w:r>
      <w:r w:rsidR="00587530">
        <w:t>4</w:t>
      </w:r>
      <w:r>
        <w:t>, norma 100,7%</w:t>
      </w:r>
    </w:p>
    <w:p w:rsidR="005F66C4" w:rsidRPr="00DA5B21" w:rsidRDefault="005F66C4" w:rsidP="002453F3">
      <w:pPr>
        <w:pStyle w:val="FootnoteText"/>
      </w:pPr>
      <w:r>
        <w:t xml:space="preserve">  Datë 21.08.202</w:t>
      </w:r>
      <w:r w:rsidR="00587530">
        <w:t>4</w:t>
      </w:r>
      <w:r>
        <w:t>, norma 85,9%</w:t>
      </w:r>
    </w:p>
  </w:footnote>
  <w:footnote w:id="2">
    <w:p w:rsidR="005F66C4" w:rsidRPr="003634F9" w:rsidRDefault="005F66C4" w:rsidP="00AD7669">
      <w:pPr>
        <w:pStyle w:val="FootnoteText"/>
        <w:contextualSpacing/>
        <w:rPr>
          <w:lang w:val="sq-AL"/>
        </w:rPr>
      </w:pPr>
      <w:r w:rsidRPr="003634F9">
        <w:rPr>
          <w:rStyle w:val="FootnoteReference"/>
          <w:lang w:val="sq-AL"/>
        </w:rPr>
        <w:footnoteRef/>
      </w:r>
      <w:r w:rsidRPr="003634F9">
        <w:rPr>
          <w:rFonts w:hAnsi="Calibri"/>
          <w:lang w:val="sq-AL"/>
        </w:rPr>
        <w:t xml:space="preserve"> Për më shumë informacion mbi këtë çështje, ju lutemi shihni </w:t>
      </w:r>
      <w:r w:rsidRPr="003634F9">
        <w:rPr>
          <w:rFonts w:hAnsi="Calibri"/>
          <w:u w:val="single"/>
          <w:lang w:val="sq-AL"/>
        </w:rPr>
        <w:t>Kurrikulën e trajnimit prezantues</w:t>
      </w:r>
      <w:r w:rsidRPr="003634F9">
        <w:rPr>
          <w:rFonts w:hAnsi="Calibri"/>
          <w:lang w:val="sq-AL"/>
        </w:rPr>
        <w:t xml:space="preserve"> hartuar në maj 2018 në kuadrin e Projektit të KiE-s/BE-së  "Forcimi i  mbrojtjes së të drejtave të të burgosurve në Shqipëri" </w:t>
      </w:r>
    </w:p>
  </w:footnote>
  <w:footnote w:id="3">
    <w:p w:rsidR="005F66C4" w:rsidRPr="003634F9" w:rsidRDefault="005F66C4" w:rsidP="00AD7669">
      <w:pPr>
        <w:pStyle w:val="FootnoteText"/>
        <w:contextualSpacing/>
        <w:rPr>
          <w:lang w:val="sq-AL"/>
        </w:rPr>
      </w:pPr>
      <w:r w:rsidRPr="003634F9">
        <w:rPr>
          <w:rStyle w:val="FootnoteReference"/>
          <w:lang w:val="sq-AL"/>
        </w:rPr>
        <w:footnoteRef/>
      </w:r>
      <w:r w:rsidRPr="003634F9">
        <w:rPr>
          <w:rFonts w:hAnsi="Calibri"/>
          <w:lang w:val="sq-AL"/>
        </w:rPr>
        <w:t xml:space="preserve"> Për më shumë informacion mbi këtë çështje, ju lutemi shihni </w:t>
      </w:r>
      <w:r w:rsidRPr="003634F9">
        <w:rPr>
          <w:rFonts w:hAnsi="Calibri"/>
          <w:u w:val="single"/>
          <w:lang w:val="sq-AL"/>
        </w:rPr>
        <w:t>Kurrikulën e trajnimit në shërbim</w:t>
      </w:r>
      <w:r w:rsidRPr="003634F9">
        <w:rPr>
          <w:rFonts w:hAnsi="Calibri"/>
          <w:lang w:val="sq-AL"/>
        </w:rPr>
        <w:t xml:space="preserve">, hartuar në kuadër të Projektit të KiE-s/BE-së "Forcimi i mbrojtjes së të drejtave të të burgosurve në Shqipëri" </w:t>
      </w:r>
    </w:p>
  </w:footnote>
  <w:footnote w:id="4">
    <w:p w:rsidR="005F66C4" w:rsidRPr="003634F9" w:rsidRDefault="005F66C4" w:rsidP="00AD7669">
      <w:pPr>
        <w:pStyle w:val="FootnoteText"/>
        <w:rPr>
          <w:lang w:val="sq-AL"/>
        </w:rPr>
      </w:pPr>
      <w:r w:rsidRPr="003634F9">
        <w:rPr>
          <w:rStyle w:val="FootnoteReference"/>
          <w:lang w:val="sq-AL"/>
        </w:rPr>
        <w:footnoteRef/>
      </w:r>
      <w:r w:rsidRPr="003634F9">
        <w:rPr>
          <w:rFonts w:hAnsi="Calibri"/>
          <w:lang w:val="sq-AL"/>
        </w:rPr>
        <w:t xml:space="preserve"> Nëse nuk bëhet kjo, rriten kostot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4DD6"/>
    <w:multiLevelType w:val="hybridMultilevel"/>
    <w:tmpl w:val="B9A0B3B4"/>
    <w:lvl w:ilvl="0" w:tplc="6FE4E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96C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725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385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AE2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D8A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2C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D66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C63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781B3E"/>
    <w:multiLevelType w:val="hybridMultilevel"/>
    <w:tmpl w:val="E398E720"/>
    <w:lvl w:ilvl="0" w:tplc="34BA26E0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24679"/>
    <w:multiLevelType w:val="hybridMultilevel"/>
    <w:tmpl w:val="99829812"/>
    <w:lvl w:ilvl="0" w:tplc="65B8A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8F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A2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AA81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307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2C1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8AC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F48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B48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E356BAD"/>
    <w:multiLevelType w:val="hybridMultilevel"/>
    <w:tmpl w:val="3CEA6740"/>
    <w:lvl w:ilvl="0" w:tplc="5FCCA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2D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460D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CAC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440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548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AC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1C2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A2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ED82C86"/>
    <w:multiLevelType w:val="hybridMultilevel"/>
    <w:tmpl w:val="9E140B28"/>
    <w:lvl w:ilvl="0" w:tplc="5FDA9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D2C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DC7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FA8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DC0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50D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4D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244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30D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31122A0"/>
    <w:multiLevelType w:val="hybridMultilevel"/>
    <w:tmpl w:val="FEB27A26"/>
    <w:lvl w:ilvl="0" w:tplc="763C76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2C4A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6E77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5049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8895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263B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E403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885F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6461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C7A8F"/>
    <w:multiLevelType w:val="hybridMultilevel"/>
    <w:tmpl w:val="18A6E08A"/>
    <w:lvl w:ilvl="0" w:tplc="CF42C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E07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281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A4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BC9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6C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DE2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DC3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440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CC35E59"/>
    <w:multiLevelType w:val="hybridMultilevel"/>
    <w:tmpl w:val="73AC1826"/>
    <w:lvl w:ilvl="0" w:tplc="ADDA2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80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66F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80B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1AA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4C2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960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924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BE4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5106DEF"/>
    <w:multiLevelType w:val="hybridMultilevel"/>
    <w:tmpl w:val="7B40D8AE"/>
    <w:lvl w:ilvl="0" w:tplc="2CD41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829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8EB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D60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3A1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B45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1C6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7A7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7C4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BF02DE8"/>
    <w:multiLevelType w:val="hybridMultilevel"/>
    <w:tmpl w:val="08EECFE8"/>
    <w:lvl w:ilvl="0" w:tplc="5FAEF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62E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206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3C0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5AD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563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5C5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10A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E4B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29F132F"/>
    <w:multiLevelType w:val="hybridMultilevel"/>
    <w:tmpl w:val="4FD86CC2"/>
    <w:lvl w:ilvl="0" w:tplc="CD54A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56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9E3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EA9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DC2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BCB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421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C4C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9CA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34F62C3"/>
    <w:multiLevelType w:val="multilevel"/>
    <w:tmpl w:val="5BE4AB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777169B3"/>
    <w:multiLevelType w:val="multilevel"/>
    <w:tmpl w:val="694C0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10"/>
  </w:num>
  <w:num w:numId="10">
    <w:abstractNumId w:val="4"/>
  </w:num>
  <w:num w:numId="11">
    <w:abstractNumId w:val="7"/>
  </w:num>
  <w:num w:numId="12">
    <w:abstractNumId w:val="1"/>
  </w:num>
  <w:num w:numId="13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5F0"/>
    <w:rsid w:val="00001182"/>
    <w:rsid w:val="0001101F"/>
    <w:rsid w:val="00011DE2"/>
    <w:rsid w:val="0001468C"/>
    <w:rsid w:val="00016074"/>
    <w:rsid w:val="000216FF"/>
    <w:rsid w:val="00022F15"/>
    <w:rsid w:val="00024506"/>
    <w:rsid w:val="00024C4F"/>
    <w:rsid w:val="00032499"/>
    <w:rsid w:val="000347DE"/>
    <w:rsid w:val="00034CFB"/>
    <w:rsid w:val="000358C5"/>
    <w:rsid w:val="00037BED"/>
    <w:rsid w:val="0004106E"/>
    <w:rsid w:val="00042229"/>
    <w:rsid w:val="00044689"/>
    <w:rsid w:val="000468D0"/>
    <w:rsid w:val="000470C3"/>
    <w:rsid w:val="00051401"/>
    <w:rsid w:val="0005571D"/>
    <w:rsid w:val="000557BF"/>
    <w:rsid w:val="00055F8A"/>
    <w:rsid w:val="000560D4"/>
    <w:rsid w:val="000600BB"/>
    <w:rsid w:val="00065FA4"/>
    <w:rsid w:val="00070224"/>
    <w:rsid w:val="00077F64"/>
    <w:rsid w:val="000803B9"/>
    <w:rsid w:val="0008378C"/>
    <w:rsid w:val="000841D9"/>
    <w:rsid w:val="000849CD"/>
    <w:rsid w:val="0008525A"/>
    <w:rsid w:val="000904B8"/>
    <w:rsid w:val="00090F98"/>
    <w:rsid w:val="000A0C63"/>
    <w:rsid w:val="000A3359"/>
    <w:rsid w:val="000A369D"/>
    <w:rsid w:val="000A39A8"/>
    <w:rsid w:val="000A437F"/>
    <w:rsid w:val="000A4B50"/>
    <w:rsid w:val="000A6A1A"/>
    <w:rsid w:val="000B2370"/>
    <w:rsid w:val="000B251A"/>
    <w:rsid w:val="000B57A1"/>
    <w:rsid w:val="000B656B"/>
    <w:rsid w:val="000B745D"/>
    <w:rsid w:val="000C118C"/>
    <w:rsid w:val="000C27FF"/>
    <w:rsid w:val="000C32F5"/>
    <w:rsid w:val="000C39E7"/>
    <w:rsid w:val="000C3DEE"/>
    <w:rsid w:val="000D3952"/>
    <w:rsid w:val="000D4709"/>
    <w:rsid w:val="000D5085"/>
    <w:rsid w:val="000E22F3"/>
    <w:rsid w:val="000E6CF5"/>
    <w:rsid w:val="000E75C1"/>
    <w:rsid w:val="000F42D9"/>
    <w:rsid w:val="000F7C72"/>
    <w:rsid w:val="00100891"/>
    <w:rsid w:val="001012D9"/>
    <w:rsid w:val="00101581"/>
    <w:rsid w:val="00102E93"/>
    <w:rsid w:val="0010344C"/>
    <w:rsid w:val="001052F0"/>
    <w:rsid w:val="001056FC"/>
    <w:rsid w:val="00106A13"/>
    <w:rsid w:val="00106BCA"/>
    <w:rsid w:val="00107DF6"/>
    <w:rsid w:val="001112BD"/>
    <w:rsid w:val="00112571"/>
    <w:rsid w:val="001140E4"/>
    <w:rsid w:val="00114480"/>
    <w:rsid w:val="0011631E"/>
    <w:rsid w:val="001202A0"/>
    <w:rsid w:val="00122684"/>
    <w:rsid w:val="00122F2B"/>
    <w:rsid w:val="0012493E"/>
    <w:rsid w:val="00124C90"/>
    <w:rsid w:val="0012707C"/>
    <w:rsid w:val="00131EE2"/>
    <w:rsid w:val="00142F68"/>
    <w:rsid w:val="0014531D"/>
    <w:rsid w:val="0015286C"/>
    <w:rsid w:val="00153A85"/>
    <w:rsid w:val="00157269"/>
    <w:rsid w:val="00161201"/>
    <w:rsid w:val="001612D7"/>
    <w:rsid w:val="001652C0"/>
    <w:rsid w:val="00165AC2"/>
    <w:rsid w:val="0016629A"/>
    <w:rsid w:val="001665AF"/>
    <w:rsid w:val="00167B63"/>
    <w:rsid w:val="00172D4C"/>
    <w:rsid w:val="00182278"/>
    <w:rsid w:val="00185794"/>
    <w:rsid w:val="00187ED0"/>
    <w:rsid w:val="00190858"/>
    <w:rsid w:val="00193B49"/>
    <w:rsid w:val="00194076"/>
    <w:rsid w:val="00194867"/>
    <w:rsid w:val="00196D1F"/>
    <w:rsid w:val="00197135"/>
    <w:rsid w:val="001978BD"/>
    <w:rsid w:val="001A08DE"/>
    <w:rsid w:val="001A0CA3"/>
    <w:rsid w:val="001A25C4"/>
    <w:rsid w:val="001A2D6D"/>
    <w:rsid w:val="001A3062"/>
    <w:rsid w:val="001A3F7D"/>
    <w:rsid w:val="001A6F36"/>
    <w:rsid w:val="001A7DD7"/>
    <w:rsid w:val="001B08CE"/>
    <w:rsid w:val="001B27BA"/>
    <w:rsid w:val="001B2DB8"/>
    <w:rsid w:val="001C163A"/>
    <w:rsid w:val="001C4737"/>
    <w:rsid w:val="001D0AA5"/>
    <w:rsid w:val="001D2096"/>
    <w:rsid w:val="001D34B2"/>
    <w:rsid w:val="001D3BDA"/>
    <w:rsid w:val="001D6CAD"/>
    <w:rsid w:val="001D7610"/>
    <w:rsid w:val="001E0FD9"/>
    <w:rsid w:val="001E17EB"/>
    <w:rsid w:val="001E664C"/>
    <w:rsid w:val="001F1B26"/>
    <w:rsid w:val="001F1F11"/>
    <w:rsid w:val="001F1F70"/>
    <w:rsid w:val="001F20B2"/>
    <w:rsid w:val="001F21A6"/>
    <w:rsid w:val="001F5086"/>
    <w:rsid w:val="001F6C4C"/>
    <w:rsid w:val="0021136E"/>
    <w:rsid w:val="002151D5"/>
    <w:rsid w:val="00215D2A"/>
    <w:rsid w:val="00216B3D"/>
    <w:rsid w:val="002177FD"/>
    <w:rsid w:val="00217F45"/>
    <w:rsid w:val="00221BC7"/>
    <w:rsid w:val="00221DDA"/>
    <w:rsid w:val="0022375C"/>
    <w:rsid w:val="002276D3"/>
    <w:rsid w:val="002305F0"/>
    <w:rsid w:val="00233350"/>
    <w:rsid w:val="00233D45"/>
    <w:rsid w:val="002345C4"/>
    <w:rsid w:val="002352BB"/>
    <w:rsid w:val="0024406A"/>
    <w:rsid w:val="002453F3"/>
    <w:rsid w:val="00247351"/>
    <w:rsid w:val="002544B2"/>
    <w:rsid w:val="00255461"/>
    <w:rsid w:val="0025599C"/>
    <w:rsid w:val="002563C8"/>
    <w:rsid w:val="002566C4"/>
    <w:rsid w:val="0026058B"/>
    <w:rsid w:val="00261E31"/>
    <w:rsid w:val="00262841"/>
    <w:rsid w:val="00262A7C"/>
    <w:rsid w:val="00263C64"/>
    <w:rsid w:val="0026501F"/>
    <w:rsid w:val="00265266"/>
    <w:rsid w:val="002666AC"/>
    <w:rsid w:val="0026708D"/>
    <w:rsid w:val="00270B7D"/>
    <w:rsid w:val="002719E4"/>
    <w:rsid w:val="00272BE2"/>
    <w:rsid w:val="002743A5"/>
    <w:rsid w:val="00280CEB"/>
    <w:rsid w:val="00284873"/>
    <w:rsid w:val="00285207"/>
    <w:rsid w:val="00286F61"/>
    <w:rsid w:val="00287AC0"/>
    <w:rsid w:val="00294693"/>
    <w:rsid w:val="00296841"/>
    <w:rsid w:val="002A23E0"/>
    <w:rsid w:val="002A2B0F"/>
    <w:rsid w:val="002A3185"/>
    <w:rsid w:val="002A3520"/>
    <w:rsid w:val="002A4E06"/>
    <w:rsid w:val="002A5AF1"/>
    <w:rsid w:val="002B4712"/>
    <w:rsid w:val="002B5955"/>
    <w:rsid w:val="002B5C91"/>
    <w:rsid w:val="002B604E"/>
    <w:rsid w:val="002C31D9"/>
    <w:rsid w:val="002C4C52"/>
    <w:rsid w:val="002D454B"/>
    <w:rsid w:val="002D5FC6"/>
    <w:rsid w:val="002D65E9"/>
    <w:rsid w:val="002D6A78"/>
    <w:rsid w:val="002D7181"/>
    <w:rsid w:val="002E1B7F"/>
    <w:rsid w:val="002E2D5C"/>
    <w:rsid w:val="002E6BEC"/>
    <w:rsid w:val="002F12D9"/>
    <w:rsid w:val="002F1EF9"/>
    <w:rsid w:val="002F4A36"/>
    <w:rsid w:val="0030119B"/>
    <w:rsid w:val="00301ACB"/>
    <w:rsid w:val="00302437"/>
    <w:rsid w:val="0030502D"/>
    <w:rsid w:val="00306CDC"/>
    <w:rsid w:val="00310B86"/>
    <w:rsid w:val="003130AC"/>
    <w:rsid w:val="00314C5B"/>
    <w:rsid w:val="00317393"/>
    <w:rsid w:val="00320D5B"/>
    <w:rsid w:val="00321F28"/>
    <w:rsid w:val="00324806"/>
    <w:rsid w:val="00324863"/>
    <w:rsid w:val="00324CF3"/>
    <w:rsid w:val="00324F08"/>
    <w:rsid w:val="0032538C"/>
    <w:rsid w:val="00325E7C"/>
    <w:rsid w:val="00327181"/>
    <w:rsid w:val="00330C74"/>
    <w:rsid w:val="00331D6C"/>
    <w:rsid w:val="00332023"/>
    <w:rsid w:val="003322F4"/>
    <w:rsid w:val="00335FCE"/>
    <w:rsid w:val="00340C60"/>
    <w:rsid w:val="0034227B"/>
    <w:rsid w:val="00344F51"/>
    <w:rsid w:val="00347FDE"/>
    <w:rsid w:val="00352AB5"/>
    <w:rsid w:val="0035668C"/>
    <w:rsid w:val="00357193"/>
    <w:rsid w:val="00357638"/>
    <w:rsid w:val="003577CB"/>
    <w:rsid w:val="003579FE"/>
    <w:rsid w:val="00360A15"/>
    <w:rsid w:val="0036146B"/>
    <w:rsid w:val="003634F9"/>
    <w:rsid w:val="00373C2D"/>
    <w:rsid w:val="00380118"/>
    <w:rsid w:val="003810C0"/>
    <w:rsid w:val="00381FEF"/>
    <w:rsid w:val="00383617"/>
    <w:rsid w:val="003844B7"/>
    <w:rsid w:val="00384C1E"/>
    <w:rsid w:val="003851D5"/>
    <w:rsid w:val="00385506"/>
    <w:rsid w:val="00386059"/>
    <w:rsid w:val="0038751C"/>
    <w:rsid w:val="00390EB2"/>
    <w:rsid w:val="00393A19"/>
    <w:rsid w:val="00396598"/>
    <w:rsid w:val="003A04E9"/>
    <w:rsid w:val="003A5B3A"/>
    <w:rsid w:val="003A5C85"/>
    <w:rsid w:val="003B0C65"/>
    <w:rsid w:val="003B31B3"/>
    <w:rsid w:val="003B394C"/>
    <w:rsid w:val="003B3A72"/>
    <w:rsid w:val="003C0011"/>
    <w:rsid w:val="003C0510"/>
    <w:rsid w:val="003C0A04"/>
    <w:rsid w:val="003C0EEE"/>
    <w:rsid w:val="003C2DDF"/>
    <w:rsid w:val="003C2EE1"/>
    <w:rsid w:val="003C640F"/>
    <w:rsid w:val="003C67E1"/>
    <w:rsid w:val="003D021A"/>
    <w:rsid w:val="003D13E8"/>
    <w:rsid w:val="003D3754"/>
    <w:rsid w:val="003E21BF"/>
    <w:rsid w:val="003E309A"/>
    <w:rsid w:val="003E339D"/>
    <w:rsid w:val="003E46DA"/>
    <w:rsid w:val="003E66FC"/>
    <w:rsid w:val="003F1BCF"/>
    <w:rsid w:val="003F31CC"/>
    <w:rsid w:val="003F44E4"/>
    <w:rsid w:val="003F4EA9"/>
    <w:rsid w:val="003F7FA3"/>
    <w:rsid w:val="004000E1"/>
    <w:rsid w:val="004004FB"/>
    <w:rsid w:val="00401D9B"/>
    <w:rsid w:val="00401EF2"/>
    <w:rsid w:val="00402A49"/>
    <w:rsid w:val="004042C6"/>
    <w:rsid w:val="004053C3"/>
    <w:rsid w:val="00415819"/>
    <w:rsid w:val="00421A41"/>
    <w:rsid w:val="00430022"/>
    <w:rsid w:val="00430033"/>
    <w:rsid w:val="0043078E"/>
    <w:rsid w:val="00433577"/>
    <w:rsid w:val="0043729A"/>
    <w:rsid w:val="00437C66"/>
    <w:rsid w:val="00441F8C"/>
    <w:rsid w:val="00443589"/>
    <w:rsid w:val="00443614"/>
    <w:rsid w:val="00444127"/>
    <w:rsid w:val="00444AC9"/>
    <w:rsid w:val="004469D7"/>
    <w:rsid w:val="00446DEC"/>
    <w:rsid w:val="00450E8B"/>
    <w:rsid w:val="00450F9B"/>
    <w:rsid w:val="00451905"/>
    <w:rsid w:val="00451E71"/>
    <w:rsid w:val="0045422B"/>
    <w:rsid w:val="00454E02"/>
    <w:rsid w:val="00457040"/>
    <w:rsid w:val="004620AA"/>
    <w:rsid w:val="00463FF4"/>
    <w:rsid w:val="004647B8"/>
    <w:rsid w:val="00465A2A"/>
    <w:rsid w:val="004668ED"/>
    <w:rsid w:val="00470E85"/>
    <w:rsid w:val="00471096"/>
    <w:rsid w:val="004713D3"/>
    <w:rsid w:val="004821FC"/>
    <w:rsid w:val="004842B5"/>
    <w:rsid w:val="00486F28"/>
    <w:rsid w:val="00487EB9"/>
    <w:rsid w:val="00490F51"/>
    <w:rsid w:val="004921ED"/>
    <w:rsid w:val="004954CC"/>
    <w:rsid w:val="004978EA"/>
    <w:rsid w:val="00497AAC"/>
    <w:rsid w:val="004A18BF"/>
    <w:rsid w:val="004A2683"/>
    <w:rsid w:val="004A2FB4"/>
    <w:rsid w:val="004A5B88"/>
    <w:rsid w:val="004A6484"/>
    <w:rsid w:val="004B4333"/>
    <w:rsid w:val="004B62B0"/>
    <w:rsid w:val="004B6A6C"/>
    <w:rsid w:val="004B790F"/>
    <w:rsid w:val="004C6158"/>
    <w:rsid w:val="004D152E"/>
    <w:rsid w:val="004D1D69"/>
    <w:rsid w:val="004D2181"/>
    <w:rsid w:val="004D73B0"/>
    <w:rsid w:val="004E012D"/>
    <w:rsid w:val="004E0B44"/>
    <w:rsid w:val="004E1410"/>
    <w:rsid w:val="004E14F1"/>
    <w:rsid w:val="004E2F22"/>
    <w:rsid w:val="004E53F8"/>
    <w:rsid w:val="004F1862"/>
    <w:rsid w:val="004F38CC"/>
    <w:rsid w:val="004F5161"/>
    <w:rsid w:val="004F53FF"/>
    <w:rsid w:val="004F67BD"/>
    <w:rsid w:val="004F6AC3"/>
    <w:rsid w:val="00500E1E"/>
    <w:rsid w:val="00504F62"/>
    <w:rsid w:val="00505AAF"/>
    <w:rsid w:val="00510563"/>
    <w:rsid w:val="00513B8B"/>
    <w:rsid w:val="00515927"/>
    <w:rsid w:val="0051647A"/>
    <w:rsid w:val="00516F49"/>
    <w:rsid w:val="00521EAB"/>
    <w:rsid w:val="00521EF4"/>
    <w:rsid w:val="00522C38"/>
    <w:rsid w:val="0052360F"/>
    <w:rsid w:val="00523B39"/>
    <w:rsid w:val="0052427C"/>
    <w:rsid w:val="005262B3"/>
    <w:rsid w:val="0053017E"/>
    <w:rsid w:val="0053138E"/>
    <w:rsid w:val="005313E9"/>
    <w:rsid w:val="00533C4D"/>
    <w:rsid w:val="00536E4C"/>
    <w:rsid w:val="00541843"/>
    <w:rsid w:val="005419BE"/>
    <w:rsid w:val="00541FBC"/>
    <w:rsid w:val="00542CE5"/>
    <w:rsid w:val="00547CB8"/>
    <w:rsid w:val="00547D79"/>
    <w:rsid w:val="00547E45"/>
    <w:rsid w:val="00555597"/>
    <w:rsid w:val="005603C8"/>
    <w:rsid w:val="00561220"/>
    <w:rsid w:val="005618CF"/>
    <w:rsid w:val="00564C7E"/>
    <w:rsid w:val="005666FB"/>
    <w:rsid w:val="00566E06"/>
    <w:rsid w:val="00570A14"/>
    <w:rsid w:val="00574882"/>
    <w:rsid w:val="00577670"/>
    <w:rsid w:val="00585147"/>
    <w:rsid w:val="00585B79"/>
    <w:rsid w:val="00587530"/>
    <w:rsid w:val="0058789A"/>
    <w:rsid w:val="00590AB6"/>
    <w:rsid w:val="00591D84"/>
    <w:rsid w:val="00592B0D"/>
    <w:rsid w:val="0059390F"/>
    <w:rsid w:val="00594CB5"/>
    <w:rsid w:val="005A1D98"/>
    <w:rsid w:val="005A44B3"/>
    <w:rsid w:val="005A48EF"/>
    <w:rsid w:val="005A75E3"/>
    <w:rsid w:val="005A7B64"/>
    <w:rsid w:val="005B0E14"/>
    <w:rsid w:val="005B130F"/>
    <w:rsid w:val="005B2896"/>
    <w:rsid w:val="005B7B81"/>
    <w:rsid w:val="005C168B"/>
    <w:rsid w:val="005C250C"/>
    <w:rsid w:val="005C4FD9"/>
    <w:rsid w:val="005C7A7D"/>
    <w:rsid w:val="005D0949"/>
    <w:rsid w:val="005D418F"/>
    <w:rsid w:val="005D775F"/>
    <w:rsid w:val="005D7E65"/>
    <w:rsid w:val="005E0B90"/>
    <w:rsid w:val="005E113D"/>
    <w:rsid w:val="005E175A"/>
    <w:rsid w:val="005E1DD4"/>
    <w:rsid w:val="005E63BA"/>
    <w:rsid w:val="005E7CD7"/>
    <w:rsid w:val="005F0886"/>
    <w:rsid w:val="005F48B5"/>
    <w:rsid w:val="005F48DC"/>
    <w:rsid w:val="005F66C4"/>
    <w:rsid w:val="006031C8"/>
    <w:rsid w:val="006043AE"/>
    <w:rsid w:val="00605493"/>
    <w:rsid w:val="006063D1"/>
    <w:rsid w:val="006079A3"/>
    <w:rsid w:val="00610C34"/>
    <w:rsid w:val="00610DCE"/>
    <w:rsid w:val="0061153B"/>
    <w:rsid w:val="00612E82"/>
    <w:rsid w:val="0061579F"/>
    <w:rsid w:val="00616900"/>
    <w:rsid w:val="00620ADC"/>
    <w:rsid w:val="00622DC1"/>
    <w:rsid w:val="0062311C"/>
    <w:rsid w:val="00623F01"/>
    <w:rsid w:val="00627894"/>
    <w:rsid w:val="00630DE9"/>
    <w:rsid w:val="00631A48"/>
    <w:rsid w:val="00634046"/>
    <w:rsid w:val="00636192"/>
    <w:rsid w:val="00636E7B"/>
    <w:rsid w:val="00637350"/>
    <w:rsid w:val="006413AB"/>
    <w:rsid w:val="00642618"/>
    <w:rsid w:val="00643F4D"/>
    <w:rsid w:val="00644FD5"/>
    <w:rsid w:val="00645519"/>
    <w:rsid w:val="00646274"/>
    <w:rsid w:val="0064686C"/>
    <w:rsid w:val="00653E15"/>
    <w:rsid w:val="00655487"/>
    <w:rsid w:val="00657E1A"/>
    <w:rsid w:val="00661D7E"/>
    <w:rsid w:val="006654F2"/>
    <w:rsid w:val="00665821"/>
    <w:rsid w:val="00667640"/>
    <w:rsid w:val="00667C68"/>
    <w:rsid w:val="00670F1B"/>
    <w:rsid w:val="0067354B"/>
    <w:rsid w:val="00677D0D"/>
    <w:rsid w:val="006815CE"/>
    <w:rsid w:val="00683E84"/>
    <w:rsid w:val="00686B9F"/>
    <w:rsid w:val="006871A0"/>
    <w:rsid w:val="0068785D"/>
    <w:rsid w:val="00690113"/>
    <w:rsid w:val="00690DDC"/>
    <w:rsid w:val="0069490F"/>
    <w:rsid w:val="00695B59"/>
    <w:rsid w:val="006A3319"/>
    <w:rsid w:val="006A5753"/>
    <w:rsid w:val="006A6ABC"/>
    <w:rsid w:val="006A7E2E"/>
    <w:rsid w:val="006B1E33"/>
    <w:rsid w:val="006B46D0"/>
    <w:rsid w:val="006B56D1"/>
    <w:rsid w:val="006B61F1"/>
    <w:rsid w:val="006B6C94"/>
    <w:rsid w:val="006B75B0"/>
    <w:rsid w:val="006B765A"/>
    <w:rsid w:val="006C55E0"/>
    <w:rsid w:val="006D1BA2"/>
    <w:rsid w:val="006D4B3D"/>
    <w:rsid w:val="006D7E46"/>
    <w:rsid w:val="006E19D7"/>
    <w:rsid w:val="006E4B8E"/>
    <w:rsid w:val="006E4BC6"/>
    <w:rsid w:val="006E5D04"/>
    <w:rsid w:val="006E7C00"/>
    <w:rsid w:val="006F02EA"/>
    <w:rsid w:val="006F19F5"/>
    <w:rsid w:val="006F1C3B"/>
    <w:rsid w:val="006F2958"/>
    <w:rsid w:val="006F354B"/>
    <w:rsid w:val="006F4966"/>
    <w:rsid w:val="00700E78"/>
    <w:rsid w:val="00700F4C"/>
    <w:rsid w:val="007011CB"/>
    <w:rsid w:val="0070496E"/>
    <w:rsid w:val="00705807"/>
    <w:rsid w:val="00706110"/>
    <w:rsid w:val="0070729B"/>
    <w:rsid w:val="007103BA"/>
    <w:rsid w:val="007108C0"/>
    <w:rsid w:val="00711640"/>
    <w:rsid w:val="00711BF9"/>
    <w:rsid w:val="007131C0"/>
    <w:rsid w:val="007131E4"/>
    <w:rsid w:val="00714467"/>
    <w:rsid w:val="00714C00"/>
    <w:rsid w:val="00716DD9"/>
    <w:rsid w:val="007228EF"/>
    <w:rsid w:val="00722B10"/>
    <w:rsid w:val="00731D27"/>
    <w:rsid w:val="00736AD6"/>
    <w:rsid w:val="00737282"/>
    <w:rsid w:val="007375BA"/>
    <w:rsid w:val="00742C4E"/>
    <w:rsid w:val="00744106"/>
    <w:rsid w:val="007443E4"/>
    <w:rsid w:val="007448A6"/>
    <w:rsid w:val="00747664"/>
    <w:rsid w:val="00752095"/>
    <w:rsid w:val="007528BA"/>
    <w:rsid w:val="00752C97"/>
    <w:rsid w:val="00752FC1"/>
    <w:rsid w:val="00754E3D"/>
    <w:rsid w:val="0075752C"/>
    <w:rsid w:val="007641FC"/>
    <w:rsid w:val="00764AAB"/>
    <w:rsid w:val="00765CFD"/>
    <w:rsid w:val="00767462"/>
    <w:rsid w:val="007679BA"/>
    <w:rsid w:val="0077230D"/>
    <w:rsid w:val="00772FC6"/>
    <w:rsid w:val="0077313D"/>
    <w:rsid w:val="00773C00"/>
    <w:rsid w:val="00775466"/>
    <w:rsid w:val="00777313"/>
    <w:rsid w:val="00780A11"/>
    <w:rsid w:val="00781A6D"/>
    <w:rsid w:val="00781D3E"/>
    <w:rsid w:val="00782A56"/>
    <w:rsid w:val="007831EF"/>
    <w:rsid w:val="007872C9"/>
    <w:rsid w:val="0079743F"/>
    <w:rsid w:val="007A0A51"/>
    <w:rsid w:val="007A2903"/>
    <w:rsid w:val="007A39E9"/>
    <w:rsid w:val="007A5816"/>
    <w:rsid w:val="007B1A97"/>
    <w:rsid w:val="007B27A9"/>
    <w:rsid w:val="007B49F3"/>
    <w:rsid w:val="007B5190"/>
    <w:rsid w:val="007B656D"/>
    <w:rsid w:val="007C0A7A"/>
    <w:rsid w:val="007C33B4"/>
    <w:rsid w:val="007C5738"/>
    <w:rsid w:val="007C7B73"/>
    <w:rsid w:val="007D18B7"/>
    <w:rsid w:val="007D28B1"/>
    <w:rsid w:val="007E6B24"/>
    <w:rsid w:val="007F01EF"/>
    <w:rsid w:val="007F1451"/>
    <w:rsid w:val="007F1DF7"/>
    <w:rsid w:val="007F4819"/>
    <w:rsid w:val="007F5BD2"/>
    <w:rsid w:val="007F78CB"/>
    <w:rsid w:val="00804252"/>
    <w:rsid w:val="008059C4"/>
    <w:rsid w:val="00810084"/>
    <w:rsid w:val="00810AB8"/>
    <w:rsid w:val="00813454"/>
    <w:rsid w:val="00813793"/>
    <w:rsid w:val="008146AB"/>
    <w:rsid w:val="0081780E"/>
    <w:rsid w:val="008203E4"/>
    <w:rsid w:val="0082163F"/>
    <w:rsid w:val="00823B88"/>
    <w:rsid w:val="00826A32"/>
    <w:rsid w:val="0083292C"/>
    <w:rsid w:val="00832AAB"/>
    <w:rsid w:val="00832BF1"/>
    <w:rsid w:val="008370CA"/>
    <w:rsid w:val="008415FD"/>
    <w:rsid w:val="00842BAC"/>
    <w:rsid w:val="00845222"/>
    <w:rsid w:val="00846F97"/>
    <w:rsid w:val="00851DBD"/>
    <w:rsid w:val="00852E49"/>
    <w:rsid w:val="00852F54"/>
    <w:rsid w:val="00853C11"/>
    <w:rsid w:val="008568F4"/>
    <w:rsid w:val="0086202E"/>
    <w:rsid w:val="0086590F"/>
    <w:rsid w:val="00865C23"/>
    <w:rsid w:val="00873091"/>
    <w:rsid w:val="00873CEE"/>
    <w:rsid w:val="00874347"/>
    <w:rsid w:val="00874B0C"/>
    <w:rsid w:val="00875492"/>
    <w:rsid w:val="00875D5D"/>
    <w:rsid w:val="00876587"/>
    <w:rsid w:val="00876D09"/>
    <w:rsid w:val="00880AC7"/>
    <w:rsid w:val="00881FE8"/>
    <w:rsid w:val="00882AEA"/>
    <w:rsid w:val="00882FA3"/>
    <w:rsid w:val="00883E9F"/>
    <w:rsid w:val="00890AFB"/>
    <w:rsid w:val="00891D4A"/>
    <w:rsid w:val="00893649"/>
    <w:rsid w:val="00894421"/>
    <w:rsid w:val="008954B5"/>
    <w:rsid w:val="008A05FF"/>
    <w:rsid w:val="008A1407"/>
    <w:rsid w:val="008A428A"/>
    <w:rsid w:val="008A5F1D"/>
    <w:rsid w:val="008A6164"/>
    <w:rsid w:val="008B1777"/>
    <w:rsid w:val="008B4C68"/>
    <w:rsid w:val="008B5163"/>
    <w:rsid w:val="008B788D"/>
    <w:rsid w:val="008C0556"/>
    <w:rsid w:val="008C1A60"/>
    <w:rsid w:val="008C2948"/>
    <w:rsid w:val="008C340B"/>
    <w:rsid w:val="008C34F0"/>
    <w:rsid w:val="008D24C7"/>
    <w:rsid w:val="008D3F96"/>
    <w:rsid w:val="008D6DF1"/>
    <w:rsid w:val="008E6480"/>
    <w:rsid w:val="008E6AA4"/>
    <w:rsid w:val="008E6EAE"/>
    <w:rsid w:val="008F050A"/>
    <w:rsid w:val="008F07B7"/>
    <w:rsid w:val="008F0F76"/>
    <w:rsid w:val="008F3F27"/>
    <w:rsid w:val="008F4DB4"/>
    <w:rsid w:val="008F57A2"/>
    <w:rsid w:val="008F67B0"/>
    <w:rsid w:val="008F6BFD"/>
    <w:rsid w:val="00902307"/>
    <w:rsid w:val="00904273"/>
    <w:rsid w:val="00906D86"/>
    <w:rsid w:val="00907CC4"/>
    <w:rsid w:val="00907EA3"/>
    <w:rsid w:val="0091073B"/>
    <w:rsid w:val="00912503"/>
    <w:rsid w:val="009128A4"/>
    <w:rsid w:val="0091624E"/>
    <w:rsid w:val="009165B3"/>
    <w:rsid w:val="00917685"/>
    <w:rsid w:val="00920513"/>
    <w:rsid w:val="00923356"/>
    <w:rsid w:val="0092367C"/>
    <w:rsid w:val="00926315"/>
    <w:rsid w:val="0092753F"/>
    <w:rsid w:val="009321BC"/>
    <w:rsid w:val="00935322"/>
    <w:rsid w:val="00936431"/>
    <w:rsid w:val="00937D22"/>
    <w:rsid w:val="00942E49"/>
    <w:rsid w:val="00943C45"/>
    <w:rsid w:val="0094431B"/>
    <w:rsid w:val="00950015"/>
    <w:rsid w:val="00951573"/>
    <w:rsid w:val="009540AD"/>
    <w:rsid w:val="00956EF7"/>
    <w:rsid w:val="00956FD7"/>
    <w:rsid w:val="00957887"/>
    <w:rsid w:val="0096067D"/>
    <w:rsid w:val="00961F3E"/>
    <w:rsid w:val="00962084"/>
    <w:rsid w:val="009622A9"/>
    <w:rsid w:val="00962DF5"/>
    <w:rsid w:val="00964ACD"/>
    <w:rsid w:val="00964FAA"/>
    <w:rsid w:val="00965439"/>
    <w:rsid w:val="00966C5E"/>
    <w:rsid w:val="00967E02"/>
    <w:rsid w:val="00970A15"/>
    <w:rsid w:val="00971ADB"/>
    <w:rsid w:val="009739F1"/>
    <w:rsid w:val="00973C58"/>
    <w:rsid w:val="00973DB3"/>
    <w:rsid w:val="00975190"/>
    <w:rsid w:val="00976A23"/>
    <w:rsid w:val="00981E23"/>
    <w:rsid w:val="00984584"/>
    <w:rsid w:val="009850EB"/>
    <w:rsid w:val="00985A8E"/>
    <w:rsid w:val="00985B2D"/>
    <w:rsid w:val="00987A98"/>
    <w:rsid w:val="00987E3D"/>
    <w:rsid w:val="00991158"/>
    <w:rsid w:val="00992698"/>
    <w:rsid w:val="009927FC"/>
    <w:rsid w:val="009932D9"/>
    <w:rsid w:val="00994E42"/>
    <w:rsid w:val="009954F9"/>
    <w:rsid w:val="009A59BE"/>
    <w:rsid w:val="009B3D73"/>
    <w:rsid w:val="009B634C"/>
    <w:rsid w:val="009C01CB"/>
    <w:rsid w:val="009C40E4"/>
    <w:rsid w:val="009C517C"/>
    <w:rsid w:val="009C5D57"/>
    <w:rsid w:val="009C7932"/>
    <w:rsid w:val="009C7AB2"/>
    <w:rsid w:val="009D01CC"/>
    <w:rsid w:val="009D0A42"/>
    <w:rsid w:val="009D6DF6"/>
    <w:rsid w:val="009E1435"/>
    <w:rsid w:val="009E1C35"/>
    <w:rsid w:val="009E346A"/>
    <w:rsid w:val="009E454D"/>
    <w:rsid w:val="009E5E5D"/>
    <w:rsid w:val="009E7BC5"/>
    <w:rsid w:val="009F3EE2"/>
    <w:rsid w:val="00A00B92"/>
    <w:rsid w:val="00A00D95"/>
    <w:rsid w:val="00A10610"/>
    <w:rsid w:val="00A121E0"/>
    <w:rsid w:val="00A13B69"/>
    <w:rsid w:val="00A1485A"/>
    <w:rsid w:val="00A14A34"/>
    <w:rsid w:val="00A21B53"/>
    <w:rsid w:val="00A22623"/>
    <w:rsid w:val="00A23085"/>
    <w:rsid w:val="00A244F5"/>
    <w:rsid w:val="00A24B26"/>
    <w:rsid w:val="00A33018"/>
    <w:rsid w:val="00A342C7"/>
    <w:rsid w:val="00A41C47"/>
    <w:rsid w:val="00A424F3"/>
    <w:rsid w:val="00A45AB0"/>
    <w:rsid w:val="00A45EB2"/>
    <w:rsid w:val="00A5013D"/>
    <w:rsid w:val="00A514FE"/>
    <w:rsid w:val="00A54B2A"/>
    <w:rsid w:val="00A6300B"/>
    <w:rsid w:val="00A64478"/>
    <w:rsid w:val="00A6544C"/>
    <w:rsid w:val="00A66BDD"/>
    <w:rsid w:val="00A7012E"/>
    <w:rsid w:val="00A71677"/>
    <w:rsid w:val="00A7366F"/>
    <w:rsid w:val="00A7536E"/>
    <w:rsid w:val="00A75B90"/>
    <w:rsid w:val="00A822C8"/>
    <w:rsid w:val="00A8355A"/>
    <w:rsid w:val="00A87C15"/>
    <w:rsid w:val="00A95714"/>
    <w:rsid w:val="00AA1002"/>
    <w:rsid w:val="00AA13D2"/>
    <w:rsid w:val="00AA1620"/>
    <w:rsid w:val="00AA78BC"/>
    <w:rsid w:val="00AB361A"/>
    <w:rsid w:val="00AC1363"/>
    <w:rsid w:val="00AC19D1"/>
    <w:rsid w:val="00AC2013"/>
    <w:rsid w:val="00AC5386"/>
    <w:rsid w:val="00AC56B0"/>
    <w:rsid w:val="00AC6BEE"/>
    <w:rsid w:val="00AC7B2C"/>
    <w:rsid w:val="00AD21BC"/>
    <w:rsid w:val="00AD736A"/>
    <w:rsid w:val="00AD7669"/>
    <w:rsid w:val="00AE0348"/>
    <w:rsid w:val="00AE1B02"/>
    <w:rsid w:val="00AE5DCE"/>
    <w:rsid w:val="00AE68AB"/>
    <w:rsid w:val="00AE70B6"/>
    <w:rsid w:val="00AF450C"/>
    <w:rsid w:val="00AF66A5"/>
    <w:rsid w:val="00B02B25"/>
    <w:rsid w:val="00B04A08"/>
    <w:rsid w:val="00B0548D"/>
    <w:rsid w:val="00B05F48"/>
    <w:rsid w:val="00B17447"/>
    <w:rsid w:val="00B22C8B"/>
    <w:rsid w:val="00B239ED"/>
    <w:rsid w:val="00B23FED"/>
    <w:rsid w:val="00B24D27"/>
    <w:rsid w:val="00B25EB2"/>
    <w:rsid w:val="00B265D5"/>
    <w:rsid w:val="00B269B5"/>
    <w:rsid w:val="00B26B31"/>
    <w:rsid w:val="00B26BA1"/>
    <w:rsid w:val="00B30809"/>
    <w:rsid w:val="00B324C9"/>
    <w:rsid w:val="00B34D96"/>
    <w:rsid w:val="00B35CA1"/>
    <w:rsid w:val="00B42278"/>
    <w:rsid w:val="00B4299C"/>
    <w:rsid w:val="00B43A26"/>
    <w:rsid w:val="00B468CC"/>
    <w:rsid w:val="00B5119E"/>
    <w:rsid w:val="00B52D60"/>
    <w:rsid w:val="00B5320A"/>
    <w:rsid w:val="00B548E1"/>
    <w:rsid w:val="00B574D7"/>
    <w:rsid w:val="00B576C1"/>
    <w:rsid w:val="00B60B10"/>
    <w:rsid w:val="00B62969"/>
    <w:rsid w:val="00B63CB8"/>
    <w:rsid w:val="00B65548"/>
    <w:rsid w:val="00B71656"/>
    <w:rsid w:val="00B7176C"/>
    <w:rsid w:val="00B7310C"/>
    <w:rsid w:val="00B765D5"/>
    <w:rsid w:val="00B775D6"/>
    <w:rsid w:val="00B8221C"/>
    <w:rsid w:val="00B8266A"/>
    <w:rsid w:val="00B85071"/>
    <w:rsid w:val="00B85D12"/>
    <w:rsid w:val="00B87A74"/>
    <w:rsid w:val="00B9495F"/>
    <w:rsid w:val="00B952AD"/>
    <w:rsid w:val="00BA04C2"/>
    <w:rsid w:val="00BA0608"/>
    <w:rsid w:val="00BA252F"/>
    <w:rsid w:val="00BA30F5"/>
    <w:rsid w:val="00BA393D"/>
    <w:rsid w:val="00BA4DE9"/>
    <w:rsid w:val="00BA52EF"/>
    <w:rsid w:val="00BA72D8"/>
    <w:rsid w:val="00BB0740"/>
    <w:rsid w:val="00BB12C9"/>
    <w:rsid w:val="00BB4417"/>
    <w:rsid w:val="00BB6627"/>
    <w:rsid w:val="00BB717A"/>
    <w:rsid w:val="00BC0066"/>
    <w:rsid w:val="00BC2EA1"/>
    <w:rsid w:val="00BC4BDF"/>
    <w:rsid w:val="00BC62BA"/>
    <w:rsid w:val="00BC7185"/>
    <w:rsid w:val="00BD20D1"/>
    <w:rsid w:val="00BD2516"/>
    <w:rsid w:val="00BD4571"/>
    <w:rsid w:val="00BD4DD7"/>
    <w:rsid w:val="00BD5980"/>
    <w:rsid w:val="00BD79EB"/>
    <w:rsid w:val="00BE1AAE"/>
    <w:rsid w:val="00BE2FC3"/>
    <w:rsid w:val="00BE7A48"/>
    <w:rsid w:val="00BE7F5E"/>
    <w:rsid w:val="00BF092F"/>
    <w:rsid w:val="00BF0C07"/>
    <w:rsid w:val="00BF0CCE"/>
    <w:rsid w:val="00BF2FDC"/>
    <w:rsid w:val="00BF4FAB"/>
    <w:rsid w:val="00BF6E48"/>
    <w:rsid w:val="00BF7306"/>
    <w:rsid w:val="00BF7A9A"/>
    <w:rsid w:val="00BF7FC9"/>
    <w:rsid w:val="00C01027"/>
    <w:rsid w:val="00C02E61"/>
    <w:rsid w:val="00C0375F"/>
    <w:rsid w:val="00C04072"/>
    <w:rsid w:val="00C076CD"/>
    <w:rsid w:val="00C07BB1"/>
    <w:rsid w:val="00C07ED9"/>
    <w:rsid w:val="00C10850"/>
    <w:rsid w:val="00C121D9"/>
    <w:rsid w:val="00C152CF"/>
    <w:rsid w:val="00C2135E"/>
    <w:rsid w:val="00C22E14"/>
    <w:rsid w:val="00C23B80"/>
    <w:rsid w:val="00C23F12"/>
    <w:rsid w:val="00C30604"/>
    <w:rsid w:val="00C32009"/>
    <w:rsid w:val="00C3399A"/>
    <w:rsid w:val="00C33EA0"/>
    <w:rsid w:val="00C346B4"/>
    <w:rsid w:val="00C36D7C"/>
    <w:rsid w:val="00C4068A"/>
    <w:rsid w:val="00C40E22"/>
    <w:rsid w:val="00C41248"/>
    <w:rsid w:val="00C43F49"/>
    <w:rsid w:val="00C4412C"/>
    <w:rsid w:val="00C44D6F"/>
    <w:rsid w:val="00C47B96"/>
    <w:rsid w:val="00C47F85"/>
    <w:rsid w:val="00C504A4"/>
    <w:rsid w:val="00C52D39"/>
    <w:rsid w:val="00C53133"/>
    <w:rsid w:val="00C54D8F"/>
    <w:rsid w:val="00C6140F"/>
    <w:rsid w:val="00C65C1F"/>
    <w:rsid w:val="00C664B1"/>
    <w:rsid w:val="00C75EFE"/>
    <w:rsid w:val="00C767DD"/>
    <w:rsid w:val="00C80BD6"/>
    <w:rsid w:val="00C816AE"/>
    <w:rsid w:val="00C8274F"/>
    <w:rsid w:val="00C84118"/>
    <w:rsid w:val="00C85780"/>
    <w:rsid w:val="00C86886"/>
    <w:rsid w:val="00C86D04"/>
    <w:rsid w:val="00C902B7"/>
    <w:rsid w:val="00C92190"/>
    <w:rsid w:val="00C973E5"/>
    <w:rsid w:val="00C97BC6"/>
    <w:rsid w:val="00CA000D"/>
    <w:rsid w:val="00CA1969"/>
    <w:rsid w:val="00CA207A"/>
    <w:rsid w:val="00CA5251"/>
    <w:rsid w:val="00CB1A94"/>
    <w:rsid w:val="00CB1FED"/>
    <w:rsid w:val="00CB2976"/>
    <w:rsid w:val="00CB3495"/>
    <w:rsid w:val="00CB6C15"/>
    <w:rsid w:val="00CB7611"/>
    <w:rsid w:val="00CB793A"/>
    <w:rsid w:val="00CC1FF3"/>
    <w:rsid w:val="00CC24EA"/>
    <w:rsid w:val="00CC3069"/>
    <w:rsid w:val="00CD3B82"/>
    <w:rsid w:val="00CD5BB7"/>
    <w:rsid w:val="00CD7710"/>
    <w:rsid w:val="00CE56BF"/>
    <w:rsid w:val="00CE5C3F"/>
    <w:rsid w:val="00CF365C"/>
    <w:rsid w:val="00CF3CF9"/>
    <w:rsid w:val="00CF4E8E"/>
    <w:rsid w:val="00CF5E43"/>
    <w:rsid w:val="00CF6656"/>
    <w:rsid w:val="00D028D9"/>
    <w:rsid w:val="00D031C4"/>
    <w:rsid w:val="00D06AE8"/>
    <w:rsid w:val="00D1054C"/>
    <w:rsid w:val="00D11C23"/>
    <w:rsid w:val="00D12381"/>
    <w:rsid w:val="00D124D3"/>
    <w:rsid w:val="00D12FBA"/>
    <w:rsid w:val="00D15131"/>
    <w:rsid w:val="00D174FF"/>
    <w:rsid w:val="00D21813"/>
    <w:rsid w:val="00D25296"/>
    <w:rsid w:val="00D258CD"/>
    <w:rsid w:val="00D27AAC"/>
    <w:rsid w:val="00D30F5D"/>
    <w:rsid w:val="00D35EC6"/>
    <w:rsid w:val="00D4269B"/>
    <w:rsid w:val="00D43B68"/>
    <w:rsid w:val="00D451FE"/>
    <w:rsid w:val="00D45C8E"/>
    <w:rsid w:val="00D51446"/>
    <w:rsid w:val="00D51552"/>
    <w:rsid w:val="00D568DA"/>
    <w:rsid w:val="00D6678E"/>
    <w:rsid w:val="00D71531"/>
    <w:rsid w:val="00D71A1E"/>
    <w:rsid w:val="00D748B1"/>
    <w:rsid w:val="00D75E68"/>
    <w:rsid w:val="00D77460"/>
    <w:rsid w:val="00D80DD4"/>
    <w:rsid w:val="00D815FD"/>
    <w:rsid w:val="00D84497"/>
    <w:rsid w:val="00D86728"/>
    <w:rsid w:val="00D87ABD"/>
    <w:rsid w:val="00D87CE1"/>
    <w:rsid w:val="00D90ABC"/>
    <w:rsid w:val="00D91062"/>
    <w:rsid w:val="00D919F6"/>
    <w:rsid w:val="00D91DF4"/>
    <w:rsid w:val="00D92968"/>
    <w:rsid w:val="00D9791D"/>
    <w:rsid w:val="00DA010D"/>
    <w:rsid w:val="00DA0907"/>
    <w:rsid w:val="00DA10D9"/>
    <w:rsid w:val="00DA1D48"/>
    <w:rsid w:val="00DA21AB"/>
    <w:rsid w:val="00DA4211"/>
    <w:rsid w:val="00DA4DD8"/>
    <w:rsid w:val="00DA6463"/>
    <w:rsid w:val="00DA6AD2"/>
    <w:rsid w:val="00DB0D06"/>
    <w:rsid w:val="00DB1295"/>
    <w:rsid w:val="00DB369B"/>
    <w:rsid w:val="00DB3E0E"/>
    <w:rsid w:val="00DB426F"/>
    <w:rsid w:val="00DB5A2A"/>
    <w:rsid w:val="00DC0986"/>
    <w:rsid w:val="00DC0B82"/>
    <w:rsid w:val="00DC0D8A"/>
    <w:rsid w:val="00DC1175"/>
    <w:rsid w:val="00DC2F14"/>
    <w:rsid w:val="00DC373D"/>
    <w:rsid w:val="00DC548D"/>
    <w:rsid w:val="00DC6DE7"/>
    <w:rsid w:val="00DC6F6B"/>
    <w:rsid w:val="00DD1070"/>
    <w:rsid w:val="00DD233D"/>
    <w:rsid w:val="00DD76C4"/>
    <w:rsid w:val="00DE1046"/>
    <w:rsid w:val="00DE46A8"/>
    <w:rsid w:val="00DE5996"/>
    <w:rsid w:val="00DE5BD9"/>
    <w:rsid w:val="00DE6379"/>
    <w:rsid w:val="00DE6667"/>
    <w:rsid w:val="00DE6ACD"/>
    <w:rsid w:val="00DE79CD"/>
    <w:rsid w:val="00DF0E9C"/>
    <w:rsid w:val="00DF43BA"/>
    <w:rsid w:val="00DF564F"/>
    <w:rsid w:val="00DF6A22"/>
    <w:rsid w:val="00E04F35"/>
    <w:rsid w:val="00E06079"/>
    <w:rsid w:val="00E06537"/>
    <w:rsid w:val="00E06645"/>
    <w:rsid w:val="00E068BA"/>
    <w:rsid w:val="00E10D0D"/>
    <w:rsid w:val="00E14191"/>
    <w:rsid w:val="00E15089"/>
    <w:rsid w:val="00E16436"/>
    <w:rsid w:val="00E172E3"/>
    <w:rsid w:val="00E177AE"/>
    <w:rsid w:val="00E26A5C"/>
    <w:rsid w:val="00E2716F"/>
    <w:rsid w:val="00E2796D"/>
    <w:rsid w:val="00E27A67"/>
    <w:rsid w:val="00E27C5B"/>
    <w:rsid w:val="00E33C1D"/>
    <w:rsid w:val="00E36A63"/>
    <w:rsid w:val="00E4037A"/>
    <w:rsid w:val="00E43716"/>
    <w:rsid w:val="00E44516"/>
    <w:rsid w:val="00E522D7"/>
    <w:rsid w:val="00E57226"/>
    <w:rsid w:val="00E6535D"/>
    <w:rsid w:val="00E677C7"/>
    <w:rsid w:val="00E7242E"/>
    <w:rsid w:val="00E72E2B"/>
    <w:rsid w:val="00E738AC"/>
    <w:rsid w:val="00E74A9C"/>
    <w:rsid w:val="00E757A3"/>
    <w:rsid w:val="00E75995"/>
    <w:rsid w:val="00E76D4F"/>
    <w:rsid w:val="00E77660"/>
    <w:rsid w:val="00E83769"/>
    <w:rsid w:val="00E83E7F"/>
    <w:rsid w:val="00E85A42"/>
    <w:rsid w:val="00E85ECF"/>
    <w:rsid w:val="00E9038A"/>
    <w:rsid w:val="00E90CD9"/>
    <w:rsid w:val="00E92DBE"/>
    <w:rsid w:val="00E9594E"/>
    <w:rsid w:val="00EA1A36"/>
    <w:rsid w:val="00EA23AC"/>
    <w:rsid w:val="00EA2EA5"/>
    <w:rsid w:val="00EA3E59"/>
    <w:rsid w:val="00EA64DC"/>
    <w:rsid w:val="00EB1BF6"/>
    <w:rsid w:val="00EB2128"/>
    <w:rsid w:val="00EB55A9"/>
    <w:rsid w:val="00EB5E73"/>
    <w:rsid w:val="00EB5F6C"/>
    <w:rsid w:val="00EB69CA"/>
    <w:rsid w:val="00EB737C"/>
    <w:rsid w:val="00EB7720"/>
    <w:rsid w:val="00EC002D"/>
    <w:rsid w:val="00EC0131"/>
    <w:rsid w:val="00EC1E98"/>
    <w:rsid w:val="00EC248D"/>
    <w:rsid w:val="00EC5019"/>
    <w:rsid w:val="00ED01EB"/>
    <w:rsid w:val="00ED089B"/>
    <w:rsid w:val="00ED1144"/>
    <w:rsid w:val="00ED1F95"/>
    <w:rsid w:val="00ED428C"/>
    <w:rsid w:val="00ED5741"/>
    <w:rsid w:val="00EE1DE3"/>
    <w:rsid w:val="00EE31B6"/>
    <w:rsid w:val="00EE3E67"/>
    <w:rsid w:val="00EF0BA0"/>
    <w:rsid w:val="00EF292E"/>
    <w:rsid w:val="00EF454C"/>
    <w:rsid w:val="00EF6055"/>
    <w:rsid w:val="00F00CEE"/>
    <w:rsid w:val="00F01B61"/>
    <w:rsid w:val="00F02022"/>
    <w:rsid w:val="00F045A9"/>
    <w:rsid w:val="00F075A4"/>
    <w:rsid w:val="00F10282"/>
    <w:rsid w:val="00F10301"/>
    <w:rsid w:val="00F10578"/>
    <w:rsid w:val="00F12A68"/>
    <w:rsid w:val="00F168A7"/>
    <w:rsid w:val="00F16B99"/>
    <w:rsid w:val="00F2012B"/>
    <w:rsid w:val="00F2248D"/>
    <w:rsid w:val="00F23B53"/>
    <w:rsid w:val="00F25532"/>
    <w:rsid w:val="00F26832"/>
    <w:rsid w:val="00F304F8"/>
    <w:rsid w:val="00F30930"/>
    <w:rsid w:val="00F3139A"/>
    <w:rsid w:val="00F31F12"/>
    <w:rsid w:val="00F320F3"/>
    <w:rsid w:val="00F32E97"/>
    <w:rsid w:val="00F350EF"/>
    <w:rsid w:val="00F35C99"/>
    <w:rsid w:val="00F37117"/>
    <w:rsid w:val="00F371DC"/>
    <w:rsid w:val="00F37608"/>
    <w:rsid w:val="00F377AC"/>
    <w:rsid w:val="00F40521"/>
    <w:rsid w:val="00F437B8"/>
    <w:rsid w:val="00F43F63"/>
    <w:rsid w:val="00F478A2"/>
    <w:rsid w:val="00F50546"/>
    <w:rsid w:val="00F52BDB"/>
    <w:rsid w:val="00F52E5E"/>
    <w:rsid w:val="00F54235"/>
    <w:rsid w:val="00F54FD6"/>
    <w:rsid w:val="00F57555"/>
    <w:rsid w:val="00F61158"/>
    <w:rsid w:val="00F65339"/>
    <w:rsid w:val="00F667C8"/>
    <w:rsid w:val="00F66AEF"/>
    <w:rsid w:val="00F70140"/>
    <w:rsid w:val="00F7185C"/>
    <w:rsid w:val="00F77329"/>
    <w:rsid w:val="00F77F56"/>
    <w:rsid w:val="00F803CD"/>
    <w:rsid w:val="00F83066"/>
    <w:rsid w:val="00F8485F"/>
    <w:rsid w:val="00F87277"/>
    <w:rsid w:val="00F905DC"/>
    <w:rsid w:val="00F9175E"/>
    <w:rsid w:val="00F91893"/>
    <w:rsid w:val="00F936AB"/>
    <w:rsid w:val="00F97926"/>
    <w:rsid w:val="00FA3972"/>
    <w:rsid w:val="00FA68A5"/>
    <w:rsid w:val="00FA72EC"/>
    <w:rsid w:val="00FB10FB"/>
    <w:rsid w:val="00FC1375"/>
    <w:rsid w:val="00FC423D"/>
    <w:rsid w:val="00FC60BA"/>
    <w:rsid w:val="00FC6B35"/>
    <w:rsid w:val="00FC733B"/>
    <w:rsid w:val="00FC763F"/>
    <w:rsid w:val="00FC7CC8"/>
    <w:rsid w:val="00FD32C3"/>
    <w:rsid w:val="00FD3EF7"/>
    <w:rsid w:val="00FD6C30"/>
    <w:rsid w:val="00FE13B9"/>
    <w:rsid w:val="00FE582F"/>
    <w:rsid w:val="00FF0A36"/>
    <w:rsid w:val="00FF1102"/>
    <w:rsid w:val="00FF2844"/>
    <w:rsid w:val="00FF5848"/>
    <w:rsid w:val="09EA1D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ACBF62A-5368-4A34-9BBD-DD1FC9914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unhideWhenUsed="1" w:qFormat="1"/>
    <w:lsdException w:name="annotation text" w:unhideWhenUsed="1" w:qFormat="1"/>
    <w:lsdException w:name="header" w:unhideWhenUsed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5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Footer">
    <w:name w:val="footer"/>
    <w:aliases w:val=" Char,Char"/>
    <w:basedOn w:val="Normal"/>
    <w:link w:val="FooterChar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FootnoteText">
    <w:name w:val="footnote text"/>
    <w:aliases w:val="Footnote Text Char Char Char,Footnote Text Char Char,Fußnote,Testo nota a piè di pagina Carattere,Geneva 9,Font: Geneva 9,Boston 10,f,single space,FOOTNOTES,fn,ADB,pod carou,Char Char Char,Footnote Text1 Char Char,Char Cha,C"/>
    <w:basedOn w:val="Normal"/>
    <w:link w:val="FootnoteTextChar"/>
    <w:unhideWhenUsed/>
    <w:qFormat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aliases w:val="BVI fnr,Footnote symbol,Footnote Reference Arial,Rimando nota a piè di pagina2,Car Char Car Char Car Char Char Char Char Char Char Char,Footnote Refernece Char Char,Footnote Refernece Char,ftref,callout,16 Point,Superscript 6 Point,fr"/>
    <w:basedOn w:val="DefaultParagraphFont"/>
    <w:link w:val="Char2"/>
    <w:uiPriority w:val="99"/>
    <w:unhideWhenUsed/>
    <w:qFormat/>
    <w:rPr>
      <w:vertAlign w:val="superscript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aliases w:val="Footnote Text Char Char Char Char,Footnote Text Char Char Char1,Fußnote Char,Testo nota a piè di pagina Carattere Char,Geneva 9 Char,Font: Geneva 9 Char,Boston 10 Char,f Char,single space Char,FOOTNOTES Char,fn Char,ADB Char,C Char"/>
    <w:basedOn w:val="DefaultParagraphFont"/>
    <w:link w:val="FootnoteText"/>
    <w:qFormat/>
    <w:rPr>
      <w:sz w:val="20"/>
      <w:szCs w:val="20"/>
    </w:rPr>
  </w:style>
  <w:style w:type="paragraph" w:styleId="ListParagraph">
    <w:name w:val="List Paragraph"/>
    <w:aliases w:val="Normal 1,Dot pt,List Paragraph1,F5 List Paragraph,List Paragraph Char Char Char,Indicator Text,Numbered Para 1,Bullet 1,Bullet Points,MAIN CONTENT,Párrafo de lista,Recommendation,List Paragraph2,List Paragraph (numbered (a)),NumberedParas"/>
    <w:basedOn w:val="Normal"/>
    <w:link w:val="ListParagraphChar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hAnsi="Times New Roman" w:cs="Times New Roman"/>
      <w:b/>
      <w:bCs/>
      <w:sz w:val="27"/>
      <w:szCs w:val="27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aliases w:val=" Char Char,Char Char"/>
    <w:basedOn w:val="DefaultParagraphFont"/>
    <w:link w:val="Footer"/>
    <w:qFormat/>
  </w:style>
  <w:style w:type="table" w:customStyle="1" w:styleId="TableGrid1">
    <w:name w:val="Table Grid1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Pr>
      <w:rFonts w:eastAsia="Times New Roman"/>
      <w:sz w:val="24"/>
      <w:szCs w:val="24"/>
    </w:rPr>
  </w:style>
  <w:style w:type="paragraph" w:customStyle="1" w:styleId="Revision1">
    <w:name w:val="Revision1"/>
    <w:hidden/>
    <w:uiPriority w:val="99"/>
    <w:semiHidden/>
    <w:rPr>
      <w:rFonts w:asciiTheme="minorHAnsi" w:eastAsiaTheme="minorHAnsi" w:hAnsiTheme="minorHAnsi" w:cstheme="minorBidi"/>
      <w:sz w:val="22"/>
      <w:szCs w:val="22"/>
    </w:rPr>
  </w:style>
  <w:style w:type="character" w:customStyle="1" w:styleId="tlid-translation">
    <w:name w:val="tlid-translation"/>
    <w:basedOn w:val="DefaultParagraphFont"/>
    <w:qFormat/>
  </w:style>
  <w:style w:type="table" w:customStyle="1" w:styleId="TableGrid2">
    <w:name w:val="Table Grid2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1971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97135"/>
    <w:rPr>
      <w:rFonts w:ascii="Courier New" w:eastAsia="Times New Roman" w:hAnsi="Courier New" w:cs="Courier New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E02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5B9BD5" w:themeColor="accent1"/>
      <w:lang w:val="en-GB" w:eastAsia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E02"/>
    <w:rPr>
      <w:rFonts w:asciiTheme="minorHAnsi" w:eastAsiaTheme="minorEastAsia" w:hAnsiTheme="minorHAnsi" w:cstheme="minorBidi"/>
      <w:b/>
      <w:bCs/>
      <w:i/>
      <w:iCs/>
      <w:color w:val="5B9BD5" w:themeColor="accent1"/>
      <w:sz w:val="22"/>
      <w:szCs w:val="22"/>
      <w:lang w:val="en-GB" w:eastAsia="en-GB"/>
    </w:rPr>
  </w:style>
  <w:style w:type="character" w:styleId="SubtleReference">
    <w:name w:val="Subtle Reference"/>
    <w:basedOn w:val="DefaultParagraphFont"/>
    <w:uiPriority w:val="31"/>
    <w:qFormat/>
    <w:rsid w:val="00967E02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67E02"/>
    <w:rPr>
      <w:b/>
      <w:bCs/>
      <w:smallCaps/>
      <w:color w:val="ED7D31" w:themeColor="accent2"/>
      <w:spacing w:val="5"/>
      <w:u w:val="single"/>
    </w:rPr>
  </w:style>
  <w:style w:type="character" w:customStyle="1" w:styleId="ListParagraphChar">
    <w:name w:val="List Paragraph Char"/>
    <w:aliases w:val="Normal 1 Char,Dot pt Char,List Paragraph1 Char,F5 List Paragraph Char,List Paragraph Char Char Char Char,Indicator Text Char,Numbered Para 1 Char,Bullet 1 Char,Bullet Points Char,MAIN CONTENT Char,Párrafo de lista Char"/>
    <w:basedOn w:val="DefaultParagraphFont"/>
    <w:link w:val="ListParagraph"/>
    <w:uiPriority w:val="34"/>
    <w:qFormat/>
    <w:rsid w:val="00967E02"/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nhideWhenUsed/>
    <w:rsid w:val="00967E02"/>
    <w:pPr>
      <w:spacing w:after="0" w:line="240" w:lineRule="auto"/>
      <w:jc w:val="both"/>
    </w:pPr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BodyTextChar">
    <w:name w:val="Body Text Char"/>
    <w:basedOn w:val="DefaultParagraphFont"/>
    <w:link w:val="BodyText"/>
    <w:rsid w:val="00967E02"/>
    <w:rPr>
      <w:rFonts w:eastAsia="MS Mincho"/>
      <w:sz w:val="24"/>
      <w:szCs w:val="24"/>
      <w:lang w:val="sq-AL"/>
    </w:rPr>
  </w:style>
  <w:style w:type="character" w:customStyle="1" w:styleId="NoSpacingChar">
    <w:name w:val="No Spacing Char"/>
    <w:basedOn w:val="DefaultParagraphFont"/>
    <w:link w:val="NoSpacing"/>
    <w:uiPriority w:val="1"/>
    <w:rsid w:val="00967E02"/>
    <w:rPr>
      <w:rFonts w:eastAsia="Times New Roman"/>
      <w:sz w:val="24"/>
      <w:szCs w:val="24"/>
    </w:rPr>
  </w:style>
  <w:style w:type="table" w:styleId="PlainTable1">
    <w:name w:val="Plain Table 1"/>
    <w:basedOn w:val="TableNormal"/>
    <w:uiPriority w:val="41"/>
    <w:rsid w:val="00967E02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2">
    <w:name w:val="Char2"/>
    <w:basedOn w:val="Normal"/>
    <w:link w:val="FootnoteReference"/>
    <w:uiPriority w:val="99"/>
    <w:qFormat/>
    <w:rsid w:val="00967E02"/>
    <w:pPr>
      <w:spacing w:line="240" w:lineRule="exact"/>
    </w:pPr>
    <w:rPr>
      <w:rFonts w:ascii="Times New Roman" w:eastAsia="SimSun" w:hAnsi="Times New Roman" w:cs="Times New Roman"/>
      <w:sz w:val="20"/>
      <w:szCs w:val="20"/>
      <w:vertAlign w:val="superscript"/>
    </w:rPr>
  </w:style>
  <w:style w:type="paragraph" w:customStyle="1" w:styleId="xmsonormal">
    <w:name w:val="x_msonormal"/>
    <w:basedOn w:val="Normal"/>
    <w:rsid w:val="00967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557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rsid w:val="00324863"/>
    <w:rPr>
      <w:color w:val="0000FF"/>
      <w:u w:val="single"/>
    </w:rPr>
  </w:style>
  <w:style w:type="paragraph" w:customStyle="1" w:styleId="BVIfnrCarCarCarCarChar">
    <w:name w:val="BVI fnr Car Car Car Car Char"/>
    <w:basedOn w:val="Normal"/>
    <w:uiPriority w:val="99"/>
    <w:qFormat/>
    <w:rsid w:val="002453F3"/>
    <w:pPr>
      <w:spacing w:line="240" w:lineRule="exact"/>
    </w:pPr>
    <w:rPr>
      <w:rFonts w:ascii="Calibri" w:eastAsia="Calibri" w:hAnsi="Calibri" w:cs="Times New Roman"/>
      <w:vertAlign w:val="superscript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1476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4625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553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076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738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9526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732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2241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9509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180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51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801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5223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3092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40455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4009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73555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9440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664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4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19522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7118">
          <w:marLeft w:val="360"/>
          <w:marRight w:val="0"/>
          <w:marTop w:val="7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4006">
          <w:marLeft w:val="360"/>
          <w:marRight w:val="0"/>
          <w:marTop w:val="7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6422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7161">
          <w:marLeft w:val="288"/>
          <w:marRight w:val="0"/>
          <w:marTop w:val="7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670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25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344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pbsh.gov.al" TargetMode="External"/><Relationship Id="rId1" Type="http://schemas.openxmlformats.org/officeDocument/2006/relationships/hyperlink" Target="http://www.dpbsh.gov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171CF7-BD33-4D8D-BBAF-1E6492EBB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5117</Words>
  <Characters>29168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BQK</Company>
  <LinksUpToDate>false</LinksUpToDate>
  <CharactersWithSpaces>34217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Ramize Ramadani</dc:creator>
  <cp:keywords/>
  <dc:description/>
  <cp:lastModifiedBy>Femi Sufaj</cp:lastModifiedBy>
  <cp:revision>2</cp:revision>
  <cp:lastPrinted>2025-03-12T09:37:00Z</cp:lastPrinted>
  <dcterms:created xsi:type="dcterms:W3CDTF">2025-12-17T08:48:00Z</dcterms:created>
  <dcterms:modified xsi:type="dcterms:W3CDTF">2025-12-17T08:48:00Z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